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5B" w:rsidRPr="005024CC" w:rsidRDefault="006D795B" w:rsidP="00FD4EC1">
      <w:pPr>
        <w:spacing w:after="0" w:line="240" w:lineRule="auto"/>
        <w:jc w:val="center"/>
        <w:rPr>
          <w:b/>
          <w:spacing w:val="0"/>
        </w:rPr>
      </w:pPr>
      <w:r w:rsidRPr="005024CC">
        <w:rPr>
          <w:b/>
          <w:spacing w:val="0"/>
        </w:rPr>
        <w:t>ОСНОВНЫЕ ВОПРОСЫ СОЗДАНИЯ НОВЫХ ВИДОВ ТАБАЧНЫХ ИЗДЕЛИЙ</w:t>
      </w:r>
    </w:p>
    <w:p w:rsidR="00FD4EC1" w:rsidRPr="005024CC" w:rsidRDefault="00FD4EC1" w:rsidP="00FD4EC1">
      <w:pPr>
        <w:spacing w:after="0" w:line="240" w:lineRule="auto"/>
        <w:jc w:val="center"/>
        <w:rPr>
          <w:spacing w:val="0"/>
        </w:rPr>
      </w:pPr>
    </w:p>
    <w:p w:rsidR="0097094E" w:rsidRPr="005024CC" w:rsidRDefault="0097094E" w:rsidP="00FD4EC1">
      <w:pPr>
        <w:spacing w:after="0" w:line="240" w:lineRule="auto"/>
        <w:jc w:val="center"/>
        <w:rPr>
          <w:spacing w:val="0"/>
        </w:rPr>
      </w:pPr>
      <w:r w:rsidRPr="005024CC">
        <w:rPr>
          <w:spacing w:val="0"/>
        </w:rPr>
        <w:t>Дон Т.А.</w:t>
      </w:r>
    </w:p>
    <w:p w:rsidR="00FD4EC1" w:rsidRPr="005024CC" w:rsidRDefault="00FD4EC1" w:rsidP="00FD4EC1">
      <w:pPr>
        <w:spacing w:after="0" w:line="240" w:lineRule="auto"/>
        <w:jc w:val="center"/>
        <w:rPr>
          <w:spacing w:val="0"/>
        </w:rPr>
      </w:pPr>
    </w:p>
    <w:p w:rsidR="006D795B" w:rsidRPr="005024CC" w:rsidRDefault="006D795B" w:rsidP="00FD4EC1">
      <w:pPr>
        <w:spacing w:after="0" w:line="240" w:lineRule="auto"/>
        <w:jc w:val="center"/>
        <w:rPr>
          <w:spacing w:val="0"/>
        </w:rPr>
      </w:pPr>
      <w:r w:rsidRPr="005024CC">
        <w:rPr>
          <w:spacing w:val="0"/>
        </w:rPr>
        <w:t>ГНУ Всероссийский научно-исследовательский институт табака, махорки и табачных изделий, г. Краснодар</w:t>
      </w:r>
    </w:p>
    <w:p w:rsidR="00FD4EC1" w:rsidRPr="005024CC" w:rsidRDefault="00FD4EC1" w:rsidP="00FD4EC1">
      <w:pPr>
        <w:spacing w:after="0" w:line="240" w:lineRule="auto"/>
        <w:jc w:val="center"/>
        <w:rPr>
          <w:spacing w:val="0"/>
        </w:rPr>
      </w:pPr>
    </w:p>
    <w:p w:rsidR="006D795B" w:rsidRPr="006237BB" w:rsidRDefault="00676C78" w:rsidP="00FD4EC1">
      <w:pPr>
        <w:spacing w:after="0" w:line="240" w:lineRule="auto"/>
        <w:ind w:firstLine="709"/>
        <w:jc w:val="both"/>
        <w:rPr>
          <w:i/>
          <w:spacing w:val="0"/>
        </w:rPr>
      </w:pPr>
      <w:r w:rsidRPr="006237BB">
        <w:rPr>
          <w:i/>
          <w:spacing w:val="0"/>
        </w:rPr>
        <w:t xml:space="preserve">Разработаны научно-обоснованные рецептуры на основе натуральных пищевых компонентов. Доказана возможность использования в качестве ингредиентов табаков типа Вирджиния и </w:t>
      </w:r>
      <w:proofErr w:type="spellStart"/>
      <w:r w:rsidRPr="006237BB">
        <w:rPr>
          <w:i/>
          <w:spacing w:val="0"/>
        </w:rPr>
        <w:t>Ориентал</w:t>
      </w:r>
      <w:proofErr w:type="spellEnd"/>
      <w:r w:rsidRPr="006237BB">
        <w:rPr>
          <w:i/>
          <w:spacing w:val="0"/>
        </w:rPr>
        <w:t xml:space="preserve">. Определены технологические приемы снижения никотина. Разработана научно-техническая документация, регламентирующая изготовление </w:t>
      </w:r>
      <w:proofErr w:type="spellStart"/>
      <w:r w:rsidRPr="006237BB">
        <w:rPr>
          <w:i/>
          <w:spacing w:val="0"/>
        </w:rPr>
        <w:t>некурительного</w:t>
      </w:r>
      <w:proofErr w:type="spellEnd"/>
      <w:r w:rsidRPr="006237BB">
        <w:rPr>
          <w:i/>
          <w:spacing w:val="0"/>
        </w:rPr>
        <w:t xml:space="preserve"> табачного продукта (</w:t>
      </w:r>
      <w:proofErr w:type="spellStart"/>
      <w:r w:rsidRPr="006237BB">
        <w:rPr>
          <w:i/>
          <w:spacing w:val="0"/>
        </w:rPr>
        <w:t>снюс</w:t>
      </w:r>
      <w:proofErr w:type="spellEnd"/>
      <w:r w:rsidRPr="006237BB">
        <w:rPr>
          <w:i/>
          <w:spacing w:val="0"/>
        </w:rPr>
        <w:t>).</w:t>
      </w:r>
    </w:p>
    <w:p w:rsidR="00FD4EC1" w:rsidRPr="005024CC" w:rsidRDefault="00FD4EC1" w:rsidP="00FD4EC1">
      <w:pPr>
        <w:spacing w:after="0" w:line="240" w:lineRule="auto"/>
        <w:ind w:firstLine="709"/>
        <w:jc w:val="both"/>
        <w:rPr>
          <w:spacing w:val="0"/>
        </w:rPr>
      </w:pPr>
    </w:p>
    <w:p w:rsidR="000D09C7" w:rsidRPr="005024CC" w:rsidRDefault="000D09C7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Различные виды табачных изделий объективно несут различные виды рисков для здоровья потребителя.</w:t>
      </w:r>
    </w:p>
    <w:p w:rsidR="000D09C7" w:rsidRPr="005024CC" w:rsidRDefault="000D09C7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Курение сигарет</w:t>
      </w:r>
      <w:r w:rsidR="0097094E" w:rsidRPr="005024CC">
        <w:rPr>
          <w:spacing w:val="0"/>
        </w:rPr>
        <w:t>, сигар, трубочного и курительного табака</w:t>
      </w:r>
      <w:r w:rsidRPr="005024CC">
        <w:rPr>
          <w:spacing w:val="0"/>
        </w:rPr>
        <w:t xml:space="preserve"> предполагает </w:t>
      </w:r>
      <w:r w:rsidR="0097094E" w:rsidRPr="005024CC">
        <w:rPr>
          <w:spacing w:val="0"/>
        </w:rPr>
        <w:t>попадание</w:t>
      </w:r>
      <w:r w:rsidRPr="005024CC">
        <w:rPr>
          <w:spacing w:val="0"/>
        </w:rPr>
        <w:t xml:space="preserve"> в дыхательную систему </w:t>
      </w:r>
      <w:r w:rsidR="0097094E" w:rsidRPr="005024CC">
        <w:rPr>
          <w:spacing w:val="0"/>
        </w:rPr>
        <w:t xml:space="preserve">человека дыма, в котором содержатся </w:t>
      </w:r>
      <w:r w:rsidRPr="005024CC">
        <w:rPr>
          <w:spacing w:val="0"/>
        </w:rPr>
        <w:t xml:space="preserve">токсичные продукты пиролиза. В случае потребления </w:t>
      </w:r>
      <w:proofErr w:type="spellStart"/>
      <w:r w:rsidRPr="005024CC">
        <w:rPr>
          <w:spacing w:val="0"/>
        </w:rPr>
        <w:t>некурительных</w:t>
      </w:r>
      <w:proofErr w:type="spellEnd"/>
      <w:r w:rsidRPr="005024CC">
        <w:rPr>
          <w:spacing w:val="0"/>
        </w:rPr>
        <w:t xml:space="preserve"> табачных </w:t>
      </w:r>
      <w:r w:rsidR="0097094E" w:rsidRPr="005024CC">
        <w:rPr>
          <w:spacing w:val="0"/>
        </w:rPr>
        <w:t>изделий</w:t>
      </w:r>
      <w:r w:rsidRPr="005024CC">
        <w:rPr>
          <w:spacing w:val="0"/>
        </w:rPr>
        <w:t>, токсичные продукты пиролиза не образуются в принципе.</w:t>
      </w:r>
    </w:p>
    <w:p w:rsidR="000D09C7" w:rsidRPr="005024CC" w:rsidRDefault="000D09C7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По этой причине не затихают бурные споры по поводу </w:t>
      </w:r>
      <w:proofErr w:type="spellStart"/>
      <w:r w:rsidRPr="005024CC">
        <w:rPr>
          <w:spacing w:val="0"/>
        </w:rPr>
        <w:t>некурительных</w:t>
      </w:r>
      <w:proofErr w:type="spellEnd"/>
      <w:r w:rsidRPr="005024CC">
        <w:rPr>
          <w:spacing w:val="0"/>
        </w:rPr>
        <w:t xml:space="preserve"> табачных изделий, которые предлагаются как менее опасная альтернатива традиционным сигаретам.</w:t>
      </w:r>
    </w:p>
    <w:p w:rsidR="000D09C7" w:rsidRPr="005024CC" w:rsidRDefault="000D09C7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Появившиеся на российском табачном рынке </w:t>
      </w:r>
      <w:proofErr w:type="spellStart"/>
      <w:r w:rsidRPr="005024CC">
        <w:rPr>
          <w:spacing w:val="0"/>
        </w:rPr>
        <w:t>некурительные</w:t>
      </w:r>
      <w:proofErr w:type="spellEnd"/>
      <w:r w:rsidRPr="005024CC">
        <w:rPr>
          <w:spacing w:val="0"/>
        </w:rPr>
        <w:t xml:space="preserve"> табачные </w:t>
      </w:r>
      <w:r w:rsidR="0097094E" w:rsidRPr="005024CC">
        <w:rPr>
          <w:spacing w:val="0"/>
        </w:rPr>
        <w:t>изделия</w:t>
      </w:r>
      <w:r w:rsidRPr="005024CC">
        <w:rPr>
          <w:spacing w:val="0"/>
        </w:rPr>
        <w:t xml:space="preserve"> сильно разнятся по своему составу, технологии изготовления, способу потребления, токсичности и физиологическому эффекту. Если </w:t>
      </w:r>
      <w:proofErr w:type="spellStart"/>
      <w:r w:rsidRPr="005024CC">
        <w:rPr>
          <w:spacing w:val="0"/>
        </w:rPr>
        <w:t>некурительные</w:t>
      </w:r>
      <w:proofErr w:type="spellEnd"/>
      <w:r w:rsidRPr="005024CC">
        <w:rPr>
          <w:spacing w:val="0"/>
        </w:rPr>
        <w:t xml:space="preserve"> табаки, пос</w:t>
      </w:r>
      <w:r w:rsidR="00365C81" w:rsidRPr="005024CC">
        <w:rPr>
          <w:spacing w:val="0"/>
        </w:rPr>
        <w:t xml:space="preserve">тупающие из Европы и Северной </w:t>
      </w:r>
      <w:r w:rsidR="00061C44" w:rsidRPr="005024CC">
        <w:rPr>
          <w:spacing w:val="0"/>
        </w:rPr>
        <w:t>Америки (</w:t>
      </w:r>
      <w:proofErr w:type="spellStart"/>
      <w:r w:rsidR="00061C44" w:rsidRPr="005024CC">
        <w:rPr>
          <w:spacing w:val="0"/>
        </w:rPr>
        <w:t>снюс</w:t>
      </w:r>
      <w:proofErr w:type="spellEnd"/>
      <w:r w:rsidR="00061C44" w:rsidRPr="005024CC">
        <w:rPr>
          <w:spacing w:val="0"/>
        </w:rPr>
        <w:t xml:space="preserve">, </w:t>
      </w:r>
      <w:proofErr w:type="spellStart"/>
      <w:r w:rsidR="00061C44" w:rsidRPr="005024CC">
        <w:rPr>
          <w:spacing w:val="0"/>
        </w:rPr>
        <w:t>снафф</w:t>
      </w:r>
      <w:proofErr w:type="spellEnd"/>
      <w:r w:rsidR="00061C44" w:rsidRPr="005024CC">
        <w:rPr>
          <w:spacing w:val="0"/>
        </w:rPr>
        <w:t>) произ</w:t>
      </w:r>
      <w:r w:rsidR="00365C81" w:rsidRPr="005024CC">
        <w:rPr>
          <w:spacing w:val="0"/>
        </w:rPr>
        <w:t xml:space="preserve">водятся по жестким стандартам, </w:t>
      </w:r>
      <w:r w:rsidR="00061C44" w:rsidRPr="005024CC">
        <w:rPr>
          <w:spacing w:val="0"/>
        </w:rPr>
        <w:t>серьезного вреда здоровью практически н</w:t>
      </w:r>
      <w:r w:rsidR="00365C81" w:rsidRPr="005024CC">
        <w:rPr>
          <w:spacing w:val="0"/>
        </w:rPr>
        <w:t xml:space="preserve">е приносят, то </w:t>
      </w:r>
      <w:r w:rsidR="00061C44" w:rsidRPr="005024CC">
        <w:rPr>
          <w:spacing w:val="0"/>
        </w:rPr>
        <w:t xml:space="preserve">восточные </w:t>
      </w:r>
      <w:proofErr w:type="spellStart"/>
      <w:r w:rsidR="00061C44" w:rsidRPr="005024CC">
        <w:rPr>
          <w:spacing w:val="0"/>
        </w:rPr>
        <w:t>некурительные</w:t>
      </w:r>
      <w:proofErr w:type="spellEnd"/>
      <w:r w:rsidR="00061C44" w:rsidRPr="005024CC">
        <w:rPr>
          <w:spacing w:val="0"/>
        </w:rPr>
        <w:t xml:space="preserve"> табаки, популярные в стр</w:t>
      </w:r>
      <w:r w:rsidR="0097094E" w:rsidRPr="005024CC">
        <w:rPr>
          <w:spacing w:val="0"/>
        </w:rPr>
        <w:t>анах Азии, в том числе азиатских республиках</w:t>
      </w:r>
      <w:r w:rsidR="00061C44" w:rsidRPr="005024CC">
        <w:rPr>
          <w:spacing w:val="0"/>
        </w:rPr>
        <w:t xml:space="preserve"> бывшего СССР, фабричное производство которых не налажено, могут нести серьезный вред здоровью.</w:t>
      </w:r>
    </w:p>
    <w:p w:rsidR="00061C44" w:rsidRPr="005024CC" w:rsidRDefault="00061C4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В Австрии </w:t>
      </w:r>
      <w:proofErr w:type="spellStart"/>
      <w:r w:rsidRPr="005024CC">
        <w:rPr>
          <w:spacing w:val="0"/>
        </w:rPr>
        <w:t>некурительные</w:t>
      </w:r>
      <w:proofErr w:type="spellEnd"/>
      <w:r w:rsidRPr="005024CC">
        <w:rPr>
          <w:spacing w:val="0"/>
        </w:rPr>
        <w:t xml:space="preserve"> табаки регламентируются Австрийским Табачным Законом от 1995 г, в соответствии с Директивой Европейского Союза 2001/37/ЕС</w:t>
      </w:r>
      <w:r w:rsidR="0097094E" w:rsidRPr="005024CC">
        <w:rPr>
          <w:spacing w:val="0"/>
        </w:rPr>
        <w:t xml:space="preserve"> </w:t>
      </w:r>
      <w:r w:rsidR="001076B7" w:rsidRPr="005024CC">
        <w:rPr>
          <w:spacing w:val="0"/>
        </w:rPr>
        <w:t>[</w:t>
      </w:r>
      <w:r w:rsidR="00676C78" w:rsidRPr="005024CC">
        <w:rPr>
          <w:spacing w:val="0"/>
        </w:rPr>
        <w:t>1</w:t>
      </w:r>
      <w:r w:rsidR="0097094E" w:rsidRPr="005024CC">
        <w:rPr>
          <w:spacing w:val="0"/>
        </w:rPr>
        <w:t>]</w:t>
      </w:r>
      <w:r w:rsidRPr="005024CC">
        <w:rPr>
          <w:spacing w:val="0"/>
        </w:rPr>
        <w:t>.</w:t>
      </w:r>
    </w:p>
    <w:p w:rsidR="00061C44" w:rsidRPr="005024CC" w:rsidRDefault="00061C4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В Германии производство </w:t>
      </w:r>
      <w:proofErr w:type="spellStart"/>
      <w:r w:rsidRPr="005024CC">
        <w:rPr>
          <w:spacing w:val="0"/>
        </w:rPr>
        <w:t>некурительных</w:t>
      </w:r>
      <w:proofErr w:type="spellEnd"/>
      <w:r w:rsidRPr="005024CC">
        <w:rPr>
          <w:spacing w:val="0"/>
        </w:rPr>
        <w:t xml:space="preserve"> табачных </w:t>
      </w:r>
      <w:r w:rsidR="0097094E" w:rsidRPr="005024CC">
        <w:rPr>
          <w:spacing w:val="0"/>
        </w:rPr>
        <w:t>изделий</w:t>
      </w:r>
      <w:r w:rsidRPr="005024CC">
        <w:rPr>
          <w:spacing w:val="0"/>
        </w:rPr>
        <w:t xml:space="preserve"> регламентируется Немецким Табачным Законом совместно с постановлениями об </w:t>
      </w:r>
      <w:proofErr w:type="spellStart"/>
      <w:r w:rsidRPr="005024CC">
        <w:rPr>
          <w:spacing w:val="0"/>
        </w:rPr>
        <w:t>ароматизаторах</w:t>
      </w:r>
      <w:proofErr w:type="spellEnd"/>
      <w:r w:rsidRPr="005024CC">
        <w:rPr>
          <w:spacing w:val="0"/>
        </w:rPr>
        <w:t xml:space="preserve">, </w:t>
      </w:r>
      <w:r w:rsidR="005C3D34" w:rsidRPr="005024CC">
        <w:rPr>
          <w:spacing w:val="0"/>
        </w:rPr>
        <w:t>добавках, остаточными пестицидами и т.д.</w:t>
      </w:r>
      <w:r w:rsidR="00FD4EC1" w:rsidRPr="005024CC">
        <w:rPr>
          <w:spacing w:val="0"/>
        </w:rPr>
        <w:t xml:space="preserve"> </w:t>
      </w:r>
      <w:r w:rsidR="001076B7" w:rsidRPr="005024CC">
        <w:rPr>
          <w:spacing w:val="0"/>
        </w:rPr>
        <w:t>[</w:t>
      </w:r>
      <w:r w:rsidR="00676C78" w:rsidRPr="005024CC">
        <w:rPr>
          <w:spacing w:val="0"/>
        </w:rPr>
        <w:t>3</w:t>
      </w:r>
      <w:r w:rsidR="0097094E" w:rsidRPr="005024CC">
        <w:rPr>
          <w:spacing w:val="0"/>
        </w:rPr>
        <w:t>].</w:t>
      </w:r>
    </w:p>
    <w:p w:rsidR="005C3D34" w:rsidRPr="005024CC" w:rsidRDefault="005C3D3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В Европейском Союзе </w:t>
      </w:r>
      <w:proofErr w:type="spellStart"/>
      <w:r w:rsidRPr="005024CC">
        <w:rPr>
          <w:spacing w:val="0"/>
        </w:rPr>
        <w:t>некурительные</w:t>
      </w:r>
      <w:proofErr w:type="spellEnd"/>
      <w:r w:rsidRPr="005024CC">
        <w:rPr>
          <w:spacing w:val="0"/>
        </w:rPr>
        <w:t xml:space="preserve"> табаки определяются и регламентируются Директивой Европейского Союза 2001/37/ЕС. На пачке </w:t>
      </w:r>
      <w:r w:rsidR="0097094E" w:rsidRPr="005024CC">
        <w:rPr>
          <w:spacing w:val="0"/>
        </w:rPr>
        <w:t xml:space="preserve">должны быть </w:t>
      </w:r>
      <w:r w:rsidRPr="005024CC">
        <w:rPr>
          <w:spacing w:val="0"/>
        </w:rPr>
        <w:t>напечатаны предупреждения о вреде здоровью, а также информация о добавках и других компонентах.</w:t>
      </w:r>
    </w:p>
    <w:p w:rsidR="005C3D34" w:rsidRPr="005024CC" w:rsidRDefault="005C3D3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lastRenderedPageBreak/>
        <w:t xml:space="preserve">Ингредиенты для производства Шведского </w:t>
      </w:r>
      <w:proofErr w:type="spellStart"/>
      <w:r w:rsidRPr="005024CC">
        <w:rPr>
          <w:spacing w:val="0"/>
        </w:rPr>
        <w:t>снюса</w:t>
      </w:r>
      <w:proofErr w:type="spellEnd"/>
      <w:r w:rsidRPr="005024CC">
        <w:rPr>
          <w:spacing w:val="0"/>
        </w:rPr>
        <w:t xml:space="preserve"> регламентируются Шведским Законом о Продуктах. Максимальное содержание нежелательных компонентов определяется ведущим производителем: </w:t>
      </w:r>
      <w:r w:rsidRPr="005024CC">
        <w:rPr>
          <w:spacing w:val="0"/>
          <w:lang w:val="en-US"/>
        </w:rPr>
        <w:t>Swedish</w:t>
      </w:r>
      <w:r w:rsidRPr="005024CC">
        <w:rPr>
          <w:spacing w:val="0"/>
        </w:rPr>
        <w:t xml:space="preserve"> </w:t>
      </w:r>
      <w:r w:rsidRPr="005024CC">
        <w:rPr>
          <w:spacing w:val="0"/>
          <w:lang w:val="en-US"/>
        </w:rPr>
        <w:t>match</w:t>
      </w:r>
      <w:r w:rsidRPr="005024CC">
        <w:rPr>
          <w:spacing w:val="0"/>
        </w:rPr>
        <w:t xml:space="preserve"> по стандарту </w:t>
      </w:r>
      <w:proofErr w:type="spellStart"/>
      <w:r w:rsidRPr="005024CC">
        <w:rPr>
          <w:spacing w:val="0"/>
          <w:lang w:val="en-US"/>
        </w:rPr>
        <w:t>Gothia</w:t>
      </w:r>
      <w:proofErr w:type="spellEnd"/>
      <w:r w:rsidRPr="005024CC">
        <w:rPr>
          <w:spacing w:val="0"/>
        </w:rPr>
        <w:t xml:space="preserve"> </w:t>
      </w:r>
      <w:proofErr w:type="spellStart"/>
      <w:r w:rsidRPr="005024CC">
        <w:rPr>
          <w:spacing w:val="0"/>
          <w:lang w:val="en-US"/>
        </w:rPr>
        <w:t>Tek</w:t>
      </w:r>
      <w:proofErr w:type="spellEnd"/>
      <w:r w:rsidRPr="005024CC">
        <w:rPr>
          <w:spacing w:val="0"/>
        </w:rPr>
        <w:t xml:space="preserve">. Предельные значения установлены для нитритов, </w:t>
      </w:r>
      <w:r w:rsidR="0097094E" w:rsidRPr="005024CC">
        <w:rPr>
          <w:spacing w:val="0"/>
        </w:rPr>
        <w:t xml:space="preserve">общего содержания табачных специфичных </w:t>
      </w:r>
      <w:proofErr w:type="spellStart"/>
      <w:r w:rsidR="0097094E" w:rsidRPr="005024CC">
        <w:rPr>
          <w:spacing w:val="0"/>
        </w:rPr>
        <w:t>нитрозаминов</w:t>
      </w:r>
      <w:proofErr w:type="spellEnd"/>
      <w:r w:rsidRPr="005024CC">
        <w:rPr>
          <w:spacing w:val="0"/>
        </w:rPr>
        <w:t xml:space="preserve">, </w:t>
      </w:r>
      <w:r w:rsidRPr="005024CC">
        <w:rPr>
          <w:spacing w:val="0"/>
          <w:lang w:val="en-US"/>
        </w:rPr>
        <w:t>N</w:t>
      </w:r>
      <w:r w:rsidRPr="005024CC">
        <w:rPr>
          <w:spacing w:val="0"/>
        </w:rPr>
        <w:t>-</w:t>
      </w:r>
      <w:proofErr w:type="spellStart"/>
      <w:r w:rsidRPr="005024CC">
        <w:rPr>
          <w:spacing w:val="0"/>
        </w:rPr>
        <w:t>нитрозодиметиламин</w:t>
      </w:r>
      <w:r w:rsidR="0097094E" w:rsidRPr="005024CC">
        <w:rPr>
          <w:spacing w:val="0"/>
        </w:rPr>
        <w:t>а</w:t>
      </w:r>
      <w:proofErr w:type="spellEnd"/>
      <w:r w:rsidRPr="005024CC">
        <w:rPr>
          <w:spacing w:val="0"/>
        </w:rPr>
        <w:t xml:space="preserve">, </w:t>
      </w:r>
      <w:proofErr w:type="spellStart"/>
      <w:r w:rsidRPr="005024CC">
        <w:rPr>
          <w:spacing w:val="0"/>
        </w:rPr>
        <w:t>бензапирен</w:t>
      </w:r>
      <w:r w:rsidR="0097094E" w:rsidRPr="005024CC">
        <w:rPr>
          <w:spacing w:val="0"/>
        </w:rPr>
        <w:t>а</w:t>
      </w:r>
      <w:proofErr w:type="spellEnd"/>
      <w:r w:rsidRPr="005024CC">
        <w:rPr>
          <w:spacing w:val="0"/>
        </w:rPr>
        <w:t>, и 5 тяжелых металлов. Количество остаточных пестицидов должно соответствовать внутреннему стандарту предприятия.</w:t>
      </w:r>
    </w:p>
    <w:p w:rsidR="005C3D34" w:rsidRPr="005024CC" w:rsidRDefault="005C3D3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Стандарт определяет требования, относящиеся к декларируемому содержанию ингредиентов в </w:t>
      </w:r>
      <w:proofErr w:type="gramStart"/>
      <w:r w:rsidRPr="005024CC">
        <w:rPr>
          <w:spacing w:val="0"/>
        </w:rPr>
        <w:t>продукте</w:t>
      </w:r>
      <w:proofErr w:type="gramEnd"/>
      <w:r w:rsidRPr="005024CC">
        <w:rPr>
          <w:spacing w:val="0"/>
        </w:rPr>
        <w:t xml:space="preserve"> а также к ведению технологического процесса и соблюдению гигиенических условий.</w:t>
      </w:r>
    </w:p>
    <w:p w:rsidR="005C3D34" w:rsidRPr="005024CC" w:rsidRDefault="005C3D3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В соответствии с</w:t>
      </w:r>
      <w:r w:rsidR="003C0964" w:rsidRPr="005024CC">
        <w:rPr>
          <w:spacing w:val="0"/>
        </w:rPr>
        <w:t>о</w:t>
      </w:r>
      <w:r w:rsidRPr="005024CC">
        <w:rPr>
          <w:spacing w:val="0"/>
        </w:rPr>
        <w:t xml:space="preserve"> </w:t>
      </w:r>
      <w:r w:rsidR="003C0964" w:rsidRPr="005024CC">
        <w:rPr>
          <w:spacing w:val="0"/>
        </w:rPr>
        <w:t xml:space="preserve">стандартом </w:t>
      </w:r>
      <w:proofErr w:type="spellStart"/>
      <w:r w:rsidR="003C0964" w:rsidRPr="005024CC">
        <w:rPr>
          <w:spacing w:val="0"/>
          <w:lang w:val="en-US"/>
        </w:rPr>
        <w:t>Gothia</w:t>
      </w:r>
      <w:proofErr w:type="spellEnd"/>
      <w:r w:rsidR="003C0964" w:rsidRPr="005024CC">
        <w:rPr>
          <w:spacing w:val="0"/>
        </w:rPr>
        <w:t xml:space="preserve"> </w:t>
      </w:r>
      <w:proofErr w:type="spellStart"/>
      <w:r w:rsidR="003C0964" w:rsidRPr="005024CC">
        <w:rPr>
          <w:spacing w:val="0"/>
          <w:lang w:val="en-US"/>
        </w:rPr>
        <w:t>Tek</w:t>
      </w:r>
      <w:proofErr w:type="spellEnd"/>
      <w:r w:rsidR="003C0964" w:rsidRPr="005024CC">
        <w:rPr>
          <w:spacing w:val="0"/>
        </w:rPr>
        <w:t xml:space="preserve"> компания-производитель ежегодно предоставляет информацию по среднему содержанию компонентов</w:t>
      </w:r>
      <w:r w:rsidR="0027426C" w:rsidRPr="005024CC">
        <w:rPr>
          <w:spacing w:val="0"/>
        </w:rPr>
        <w:t xml:space="preserve"> в продукции</w:t>
      </w:r>
      <w:r w:rsidR="003C0964" w:rsidRPr="005024CC">
        <w:rPr>
          <w:spacing w:val="0"/>
        </w:rPr>
        <w:t xml:space="preserve">. </w:t>
      </w:r>
      <w:r w:rsidR="0097094E" w:rsidRPr="005024CC">
        <w:rPr>
          <w:spacing w:val="0"/>
        </w:rPr>
        <w:t>Отчет</w:t>
      </w:r>
      <w:r w:rsidR="0027426C" w:rsidRPr="005024CC">
        <w:rPr>
          <w:spacing w:val="0"/>
        </w:rPr>
        <w:t>, произведенный</w:t>
      </w:r>
      <w:r w:rsidR="003C0964" w:rsidRPr="005024CC">
        <w:rPr>
          <w:spacing w:val="0"/>
        </w:rPr>
        <w:t xml:space="preserve"> в 2008 году, свидетельствует о том, что во всех случаях содержание вредных компонентов значительно ниже допустимых значений.</w:t>
      </w:r>
    </w:p>
    <w:p w:rsidR="003C0964" w:rsidRPr="005024CC" w:rsidRDefault="003C0964" w:rsidP="00FD4EC1">
      <w:pPr>
        <w:spacing w:after="0" w:line="240" w:lineRule="auto"/>
        <w:ind w:firstLine="709"/>
        <w:jc w:val="both"/>
        <w:rPr>
          <w:spacing w:val="0"/>
        </w:rPr>
      </w:pPr>
      <w:proofErr w:type="spellStart"/>
      <w:r w:rsidRPr="005024CC">
        <w:rPr>
          <w:spacing w:val="0"/>
        </w:rPr>
        <w:t>Снюс</w:t>
      </w:r>
      <w:proofErr w:type="spellEnd"/>
      <w:r w:rsidRPr="005024CC">
        <w:rPr>
          <w:spacing w:val="0"/>
        </w:rPr>
        <w:t xml:space="preserve"> в Россию преимущественно поставляется из Швеции, где его производство достаточно жестко регламентируется, что позволяет производителям говорить о практически безопасной продукции.</w:t>
      </w:r>
    </w:p>
    <w:p w:rsidR="003C0964" w:rsidRPr="005024CC" w:rsidRDefault="003C096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 xml:space="preserve">Однако в России все чаще предпринимаются попытки собственного производства </w:t>
      </w:r>
      <w:proofErr w:type="spellStart"/>
      <w:r w:rsidRPr="005024CC">
        <w:rPr>
          <w:spacing w:val="0"/>
        </w:rPr>
        <w:t>снюса</w:t>
      </w:r>
      <w:proofErr w:type="spellEnd"/>
      <w:r w:rsidRPr="005024CC">
        <w:rPr>
          <w:spacing w:val="0"/>
        </w:rPr>
        <w:t>. А так как контроль со стороны государственных органов практически отсутствует, есть вероятность появления на рынке продукц</w:t>
      </w:r>
      <w:r w:rsidR="00365C81" w:rsidRPr="005024CC">
        <w:rPr>
          <w:spacing w:val="0"/>
        </w:rPr>
        <w:t xml:space="preserve">ии, качество которой оставляет </w:t>
      </w:r>
      <w:r w:rsidRPr="005024CC">
        <w:rPr>
          <w:spacing w:val="0"/>
        </w:rPr>
        <w:t xml:space="preserve">желать лучшего и может представлять реальную угрозу здоровью потребителя. </w:t>
      </w:r>
    </w:p>
    <w:p w:rsidR="00CB038D" w:rsidRPr="005024CC" w:rsidRDefault="003C0964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Для решения этих вопросов в лаборатории технологии производства табачных изделий были проведены исследования, направленные на создание рецептуры</w:t>
      </w:r>
      <w:r w:rsidR="00CB038D" w:rsidRPr="005024CC">
        <w:rPr>
          <w:spacing w:val="0"/>
        </w:rPr>
        <w:t xml:space="preserve"> и технологии изготовления </w:t>
      </w:r>
      <w:proofErr w:type="spellStart"/>
      <w:r w:rsidR="00CB038D" w:rsidRPr="005024CC">
        <w:rPr>
          <w:spacing w:val="0"/>
        </w:rPr>
        <w:t>снюса</w:t>
      </w:r>
      <w:proofErr w:type="spellEnd"/>
      <w:r w:rsidR="00CB038D" w:rsidRPr="005024CC">
        <w:rPr>
          <w:spacing w:val="0"/>
        </w:rPr>
        <w:t>.</w:t>
      </w:r>
    </w:p>
    <w:p w:rsidR="003C0964" w:rsidRPr="005024CC" w:rsidRDefault="00CB038D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Основной задачей исследований была разработка принципов моделирования компоне</w:t>
      </w:r>
      <w:r w:rsidR="0097094E" w:rsidRPr="005024CC">
        <w:rPr>
          <w:spacing w:val="0"/>
        </w:rPr>
        <w:t xml:space="preserve">нтного состава </w:t>
      </w:r>
      <w:proofErr w:type="spellStart"/>
      <w:r w:rsidR="0097094E" w:rsidRPr="005024CC">
        <w:rPr>
          <w:spacing w:val="0"/>
        </w:rPr>
        <w:t>снюса</w:t>
      </w:r>
      <w:proofErr w:type="spellEnd"/>
      <w:r w:rsidR="0097094E" w:rsidRPr="005024CC">
        <w:rPr>
          <w:spacing w:val="0"/>
        </w:rPr>
        <w:t>, основанных</w:t>
      </w:r>
      <w:r w:rsidRPr="005024CC">
        <w:rPr>
          <w:spacing w:val="0"/>
        </w:rPr>
        <w:t xml:space="preserve"> на использовании натуральных пищевых компонентов с целью получения </w:t>
      </w:r>
      <w:proofErr w:type="spellStart"/>
      <w:r w:rsidRPr="005024CC">
        <w:rPr>
          <w:spacing w:val="0"/>
        </w:rPr>
        <w:t>некурительного</w:t>
      </w:r>
      <w:proofErr w:type="spellEnd"/>
      <w:r w:rsidRPr="005024CC">
        <w:rPr>
          <w:spacing w:val="0"/>
        </w:rPr>
        <w:t xml:space="preserve"> продукта повышенной безопасности. </w:t>
      </w:r>
    </w:p>
    <w:p w:rsidR="00CB038D" w:rsidRPr="005024CC" w:rsidRDefault="00CB038D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В процессе исследований было установлено:</w:t>
      </w:r>
    </w:p>
    <w:p w:rsidR="00CB038D" w:rsidRPr="005024CC" w:rsidRDefault="006237BB" w:rsidP="00FD4E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в</w:t>
      </w:r>
      <w:r w:rsidR="00CB038D" w:rsidRPr="005024CC">
        <w:rPr>
          <w:spacing w:val="0"/>
        </w:rPr>
        <w:t xml:space="preserve"> рецептуре </w:t>
      </w:r>
      <w:proofErr w:type="spellStart"/>
      <w:r w:rsidR="00CB038D" w:rsidRPr="005024CC">
        <w:rPr>
          <w:spacing w:val="0"/>
        </w:rPr>
        <w:t>снюса</w:t>
      </w:r>
      <w:proofErr w:type="spellEnd"/>
      <w:r w:rsidR="00CB038D" w:rsidRPr="005024CC">
        <w:rPr>
          <w:spacing w:val="0"/>
        </w:rPr>
        <w:t xml:space="preserve"> возможно использование не только табака типа </w:t>
      </w:r>
      <w:proofErr w:type="spellStart"/>
      <w:r w:rsidR="00CB038D" w:rsidRPr="005024CC">
        <w:rPr>
          <w:spacing w:val="0"/>
        </w:rPr>
        <w:t>Берлей</w:t>
      </w:r>
      <w:proofErr w:type="spellEnd"/>
      <w:r w:rsidR="00CB038D" w:rsidRPr="005024CC">
        <w:rPr>
          <w:spacing w:val="0"/>
        </w:rPr>
        <w:t xml:space="preserve">, но и табаков Вирджиния, восточных табаков, в том числе отечественных, а также лекарственных растений (мята). При этом вкус </w:t>
      </w:r>
      <w:proofErr w:type="spellStart"/>
      <w:r w:rsidR="00CB038D" w:rsidRPr="005024CC">
        <w:rPr>
          <w:spacing w:val="0"/>
        </w:rPr>
        <w:t>снюса</w:t>
      </w:r>
      <w:proofErr w:type="spellEnd"/>
      <w:r w:rsidR="00CB038D" w:rsidRPr="005024CC">
        <w:rPr>
          <w:spacing w:val="0"/>
        </w:rPr>
        <w:t xml:space="preserve"> не ухудшается</w:t>
      </w:r>
      <w:r>
        <w:rPr>
          <w:spacing w:val="0"/>
        </w:rPr>
        <w:t>;</w:t>
      </w:r>
    </w:p>
    <w:p w:rsidR="00CB038D" w:rsidRPr="005024CC" w:rsidRDefault="006237BB" w:rsidP="00FD4E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и</w:t>
      </w:r>
      <w:r w:rsidR="00CB038D" w:rsidRPr="005024CC">
        <w:rPr>
          <w:spacing w:val="0"/>
        </w:rPr>
        <w:t xml:space="preserve">спользование Вирджинии смягчает вкус </w:t>
      </w:r>
      <w:proofErr w:type="spellStart"/>
      <w:r w:rsidR="00CB038D" w:rsidRPr="005024CC">
        <w:rPr>
          <w:spacing w:val="0"/>
        </w:rPr>
        <w:t>снюса</w:t>
      </w:r>
      <w:proofErr w:type="spellEnd"/>
      <w:r w:rsidR="00CB038D" w:rsidRPr="005024CC">
        <w:rPr>
          <w:spacing w:val="0"/>
        </w:rPr>
        <w:t xml:space="preserve">, уменьшается резкость, характерная для </w:t>
      </w:r>
      <w:proofErr w:type="spellStart"/>
      <w:r w:rsidR="00CB038D" w:rsidRPr="005024CC">
        <w:rPr>
          <w:spacing w:val="0"/>
        </w:rPr>
        <w:t>снюса</w:t>
      </w:r>
      <w:proofErr w:type="spellEnd"/>
      <w:r w:rsidR="00CB038D" w:rsidRPr="005024CC">
        <w:rPr>
          <w:spacing w:val="0"/>
        </w:rPr>
        <w:t xml:space="preserve">, </w:t>
      </w:r>
      <w:proofErr w:type="gramStart"/>
      <w:r w:rsidR="00CB038D" w:rsidRPr="005024CC">
        <w:rPr>
          <w:spacing w:val="0"/>
        </w:rPr>
        <w:t>изготовленного</w:t>
      </w:r>
      <w:proofErr w:type="gramEnd"/>
      <w:r w:rsidR="00CB038D" w:rsidRPr="005024CC">
        <w:rPr>
          <w:spacing w:val="0"/>
        </w:rPr>
        <w:t xml:space="preserve"> на основе </w:t>
      </w:r>
      <w:proofErr w:type="spellStart"/>
      <w:r w:rsidR="00CB038D" w:rsidRPr="005024CC">
        <w:rPr>
          <w:spacing w:val="0"/>
        </w:rPr>
        <w:t>Берлея</w:t>
      </w:r>
      <w:proofErr w:type="spellEnd"/>
      <w:r>
        <w:rPr>
          <w:spacing w:val="0"/>
        </w:rPr>
        <w:t>;</w:t>
      </w:r>
    </w:p>
    <w:p w:rsidR="00CB038D" w:rsidRPr="005024CC" w:rsidRDefault="006237BB" w:rsidP="00FD4E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д</w:t>
      </w:r>
      <w:r w:rsidR="00CB038D" w:rsidRPr="005024CC">
        <w:rPr>
          <w:spacing w:val="0"/>
        </w:rPr>
        <w:t xml:space="preserve">обавление мяты перечной улучшает вкус </w:t>
      </w:r>
      <w:proofErr w:type="spellStart"/>
      <w:r w:rsidR="00CB038D" w:rsidRPr="005024CC">
        <w:rPr>
          <w:spacing w:val="0"/>
        </w:rPr>
        <w:t>снюса</w:t>
      </w:r>
      <w:proofErr w:type="spellEnd"/>
      <w:r w:rsidR="00CB038D" w:rsidRPr="005024CC">
        <w:rPr>
          <w:spacing w:val="0"/>
        </w:rPr>
        <w:t>, придает ему свежесть и приятный мятный аромат</w:t>
      </w:r>
      <w:r>
        <w:rPr>
          <w:spacing w:val="0"/>
        </w:rPr>
        <w:t>;</w:t>
      </w:r>
    </w:p>
    <w:p w:rsidR="00CB038D" w:rsidRPr="005024CC" w:rsidRDefault="006237BB" w:rsidP="00FD4E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о</w:t>
      </w:r>
      <w:r w:rsidR="00CB038D" w:rsidRPr="005024CC">
        <w:rPr>
          <w:spacing w:val="0"/>
        </w:rPr>
        <w:t xml:space="preserve">птимальным является содержание мяты в </w:t>
      </w:r>
      <w:proofErr w:type="spellStart"/>
      <w:r w:rsidR="00CB038D" w:rsidRPr="005024CC">
        <w:rPr>
          <w:spacing w:val="0"/>
        </w:rPr>
        <w:t>снюсе</w:t>
      </w:r>
      <w:proofErr w:type="spellEnd"/>
      <w:r w:rsidR="00CB038D" w:rsidRPr="005024CC">
        <w:rPr>
          <w:spacing w:val="0"/>
        </w:rPr>
        <w:t xml:space="preserve"> не более 20 %, при этом </w:t>
      </w:r>
      <w:proofErr w:type="gramStart"/>
      <w:r w:rsidR="00CB038D" w:rsidRPr="005024CC">
        <w:rPr>
          <w:spacing w:val="0"/>
        </w:rPr>
        <w:t>снижается крепость и нет</w:t>
      </w:r>
      <w:proofErr w:type="gramEnd"/>
      <w:r w:rsidR="00CB038D" w:rsidRPr="005024CC">
        <w:rPr>
          <w:spacing w:val="0"/>
        </w:rPr>
        <w:t xml:space="preserve"> необходимости в ароматизации продукта</w:t>
      </w:r>
      <w:r>
        <w:rPr>
          <w:spacing w:val="0"/>
        </w:rPr>
        <w:t>;</w:t>
      </w:r>
    </w:p>
    <w:p w:rsidR="00CB038D" w:rsidRPr="005024CC" w:rsidRDefault="006237BB" w:rsidP="00FD4EC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lastRenderedPageBreak/>
        <w:t>в</w:t>
      </w:r>
      <w:r w:rsidR="00CB038D" w:rsidRPr="005024CC">
        <w:rPr>
          <w:spacing w:val="0"/>
        </w:rPr>
        <w:t xml:space="preserve"> процессе изготовления табак подвергается обработке дистиллированной водой при определенных параметрах, что дает возможность получить продукт повышенной безопасности с регулируемым содержанием никотина.</w:t>
      </w:r>
    </w:p>
    <w:p w:rsidR="00CB038D" w:rsidRPr="005024CC" w:rsidRDefault="00160B45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В результате проведенных исследований были разработаны:</w:t>
      </w:r>
    </w:p>
    <w:p w:rsidR="00160B45" w:rsidRPr="005024CC" w:rsidRDefault="006237BB" w:rsidP="00FD4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н</w:t>
      </w:r>
      <w:r w:rsidR="00160B45" w:rsidRPr="005024CC">
        <w:rPr>
          <w:spacing w:val="0"/>
        </w:rPr>
        <w:t xml:space="preserve">аучно-обоснованные рецептуры </w:t>
      </w:r>
      <w:proofErr w:type="spellStart"/>
      <w:r w:rsidR="00160B45" w:rsidRPr="005024CC">
        <w:rPr>
          <w:spacing w:val="0"/>
        </w:rPr>
        <w:t>снюса</w:t>
      </w:r>
      <w:proofErr w:type="spellEnd"/>
      <w:r w:rsidR="00160B45" w:rsidRPr="005024CC">
        <w:rPr>
          <w:spacing w:val="0"/>
        </w:rPr>
        <w:t xml:space="preserve"> на основе использования только натуральных пищевых ингредиентов</w:t>
      </w:r>
      <w:r>
        <w:rPr>
          <w:spacing w:val="0"/>
        </w:rPr>
        <w:t>;</w:t>
      </w:r>
    </w:p>
    <w:p w:rsidR="00160B45" w:rsidRPr="005024CC" w:rsidRDefault="006237BB" w:rsidP="00FD4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т</w:t>
      </w:r>
      <w:r w:rsidR="00160B45" w:rsidRPr="005024CC">
        <w:rPr>
          <w:spacing w:val="0"/>
        </w:rPr>
        <w:t>ехнология изготовления табачного продукта пониженной токсичности</w:t>
      </w:r>
      <w:r>
        <w:rPr>
          <w:spacing w:val="0"/>
        </w:rPr>
        <w:t>;</w:t>
      </w:r>
    </w:p>
    <w:p w:rsidR="00160B45" w:rsidRPr="005024CC" w:rsidRDefault="006237BB" w:rsidP="00FD4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н</w:t>
      </w:r>
      <w:r w:rsidR="00160B45" w:rsidRPr="005024CC">
        <w:rPr>
          <w:spacing w:val="0"/>
        </w:rPr>
        <w:t xml:space="preserve">аучная документация, регламентирующая выпуск </w:t>
      </w:r>
      <w:proofErr w:type="spellStart"/>
      <w:r w:rsidR="00160B45" w:rsidRPr="005024CC">
        <w:rPr>
          <w:spacing w:val="0"/>
        </w:rPr>
        <w:t>некурительного</w:t>
      </w:r>
      <w:proofErr w:type="spellEnd"/>
      <w:r w:rsidR="00160B45" w:rsidRPr="005024CC">
        <w:rPr>
          <w:spacing w:val="0"/>
        </w:rPr>
        <w:t xml:space="preserve"> табачного изд</w:t>
      </w:r>
      <w:r w:rsidR="0027426C" w:rsidRPr="005024CC">
        <w:rPr>
          <w:spacing w:val="0"/>
        </w:rPr>
        <w:t xml:space="preserve">елия </w:t>
      </w:r>
      <w:proofErr w:type="spellStart"/>
      <w:r w:rsidR="0027426C" w:rsidRPr="005024CC">
        <w:rPr>
          <w:spacing w:val="0"/>
        </w:rPr>
        <w:t>снюс</w:t>
      </w:r>
      <w:proofErr w:type="spellEnd"/>
      <w:r w:rsidR="0027426C" w:rsidRPr="005024CC">
        <w:rPr>
          <w:spacing w:val="0"/>
        </w:rPr>
        <w:t xml:space="preserve"> по органолептическим,</w:t>
      </w:r>
      <w:r w:rsidR="00160B45" w:rsidRPr="005024CC">
        <w:rPr>
          <w:spacing w:val="0"/>
        </w:rPr>
        <w:t xml:space="preserve"> дегустационным показателям и содержанию никотина</w:t>
      </w:r>
      <w:r>
        <w:rPr>
          <w:spacing w:val="0"/>
        </w:rPr>
        <w:t>;</w:t>
      </w:r>
      <w:bookmarkStart w:id="0" w:name="_GoBack"/>
      <w:bookmarkEnd w:id="0"/>
    </w:p>
    <w:p w:rsidR="00160B45" w:rsidRPr="005024CC" w:rsidRDefault="006237BB" w:rsidP="00FD4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pacing w:val="0"/>
        </w:rPr>
      </w:pPr>
      <w:r>
        <w:rPr>
          <w:spacing w:val="0"/>
        </w:rPr>
        <w:t>т</w:t>
      </w:r>
      <w:r w:rsidR="00160B45" w:rsidRPr="005024CC">
        <w:rPr>
          <w:spacing w:val="0"/>
        </w:rPr>
        <w:t>ехнические условия «</w:t>
      </w:r>
      <w:proofErr w:type="spellStart"/>
      <w:r w:rsidR="00160B45" w:rsidRPr="005024CC">
        <w:rPr>
          <w:spacing w:val="0"/>
        </w:rPr>
        <w:t>Снюс</w:t>
      </w:r>
      <w:proofErr w:type="spellEnd"/>
      <w:r w:rsidR="00160B45" w:rsidRPr="005024CC">
        <w:rPr>
          <w:spacing w:val="0"/>
        </w:rPr>
        <w:t>.</w:t>
      </w:r>
      <w:r w:rsidR="007569E1" w:rsidRPr="005024CC">
        <w:rPr>
          <w:spacing w:val="0"/>
        </w:rPr>
        <w:t xml:space="preserve"> </w:t>
      </w:r>
      <w:proofErr w:type="spellStart"/>
      <w:r w:rsidR="007569E1" w:rsidRPr="005024CC">
        <w:rPr>
          <w:spacing w:val="0"/>
        </w:rPr>
        <w:t>Некурительное</w:t>
      </w:r>
      <w:proofErr w:type="spellEnd"/>
      <w:r w:rsidR="007569E1" w:rsidRPr="005024CC">
        <w:rPr>
          <w:spacing w:val="0"/>
        </w:rPr>
        <w:t xml:space="preserve"> табачное изделие</w:t>
      </w:r>
      <w:r w:rsidR="00160B45" w:rsidRPr="005024CC">
        <w:rPr>
          <w:spacing w:val="0"/>
        </w:rPr>
        <w:t>»</w:t>
      </w:r>
      <w:r>
        <w:rPr>
          <w:spacing w:val="0"/>
        </w:rPr>
        <w:t>.</w:t>
      </w:r>
    </w:p>
    <w:p w:rsidR="00061C44" w:rsidRPr="005024CC" w:rsidRDefault="00160B45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Остается открытым серьезный вопрос изучения и нормирования других токсичн</w:t>
      </w:r>
      <w:r w:rsidR="0097094E" w:rsidRPr="005024CC">
        <w:rPr>
          <w:spacing w:val="0"/>
        </w:rPr>
        <w:t>ых компонентов, таких как табачные</w:t>
      </w:r>
      <w:r w:rsidRPr="005024CC">
        <w:rPr>
          <w:spacing w:val="0"/>
        </w:rPr>
        <w:t xml:space="preserve"> специфичные </w:t>
      </w:r>
      <w:r w:rsidRPr="005024CC">
        <w:rPr>
          <w:spacing w:val="0"/>
          <w:lang w:val="en-US"/>
        </w:rPr>
        <w:t>N</w:t>
      </w:r>
      <w:r w:rsidRPr="005024CC">
        <w:rPr>
          <w:spacing w:val="0"/>
        </w:rPr>
        <w:t>-</w:t>
      </w:r>
      <w:proofErr w:type="spellStart"/>
      <w:r w:rsidRPr="005024CC">
        <w:rPr>
          <w:spacing w:val="0"/>
        </w:rPr>
        <w:t>нитрозоамины</w:t>
      </w:r>
      <w:proofErr w:type="spellEnd"/>
      <w:r w:rsidRPr="005024CC">
        <w:rPr>
          <w:spacing w:val="0"/>
        </w:rPr>
        <w:t xml:space="preserve"> (ТСНА), нитриты, тяжелые металлы. Э</w:t>
      </w:r>
      <w:r w:rsidR="00E944CE" w:rsidRPr="005024CC">
        <w:rPr>
          <w:spacing w:val="0"/>
        </w:rPr>
        <w:t>ту</w:t>
      </w:r>
      <w:r w:rsidRPr="005024CC">
        <w:rPr>
          <w:spacing w:val="0"/>
        </w:rPr>
        <w:t xml:space="preserve"> </w:t>
      </w:r>
      <w:r w:rsidR="00E944CE" w:rsidRPr="005024CC">
        <w:rPr>
          <w:spacing w:val="0"/>
        </w:rPr>
        <w:t>задачу</w:t>
      </w:r>
      <w:r w:rsidRPr="005024CC">
        <w:rPr>
          <w:spacing w:val="0"/>
        </w:rPr>
        <w:t xml:space="preserve"> </w:t>
      </w:r>
      <w:r w:rsidR="00365C81" w:rsidRPr="005024CC">
        <w:rPr>
          <w:spacing w:val="0"/>
        </w:rPr>
        <w:t xml:space="preserve">предполагается </w:t>
      </w:r>
      <w:r w:rsidR="00E944CE" w:rsidRPr="005024CC">
        <w:rPr>
          <w:spacing w:val="0"/>
        </w:rPr>
        <w:t>решить</w:t>
      </w:r>
      <w:r w:rsidRPr="005024CC">
        <w:rPr>
          <w:spacing w:val="0"/>
        </w:rPr>
        <w:t xml:space="preserve"> в ближайшие годы и результатом будет документ, контролирующий качество </w:t>
      </w:r>
      <w:proofErr w:type="spellStart"/>
      <w:r w:rsidRPr="005024CC">
        <w:rPr>
          <w:spacing w:val="0"/>
        </w:rPr>
        <w:t>некурительного</w:t>
      </w:r>
      <w:proofErr w:type="spellEnd"/>
      <w:r w:rsidRPr="005024CC">
        <w:rPr>
          <w:spacing w:val="0"/>
        </w:rPr>
        <w:t xml:space="preserve"> табачного изделия (</w:t>
      </w:r>
      <w:proofErr w:type="spellStart"/>
      <w:r w:rsidRPr="005024CC">
        <w:rPr>
          <w:spacing w:val="0"/>
        </w:rPr>
        <w:t>снюс</w:t>
      </w:r>
      <w:proofErr w:type="spellEnd"/>
      <w:r w:rsidRPr="005024CC">
        <w:rPr>
          <w:spacing w:val="0"/>
        </w:rPr>
        <w:t xml:space="preserve">) и регламентирующий </w:t>
      </w:r>
      <w:r w:rsidR="00E944CE" w:rsidRPr="005024CC">
        <w:rPr>
          <w:spacing w:val="0"/>
        </w:rPr>
        <w:t xml:space="preserve">изготовление продукции повышенной безопасности. </w:t>
      </w:r>
    </w:p>
    <w:p w:rsidR="00FD4EC1" w:rsidRPr="005024CC" w:rsidRDefault="00FD4EC1" w:rsidP="00FD4EC1">
      <w:pPr>
        <w:spacing w:after="0" w:line="240" w:lineRule="auto"/>
        <w:ind w:firstLine="709"/>
        <w:jc w:val="both"/>
        <w:rPr>
          <w:spacing w:val="0"/>
        </w:rPr>
      </w:pPr>
    </w:p>
    <w:p w:rsidR="001076B7" w:rsidRPr="005024CC" w:rsidRDefault="001076B7" w:rsidP="00FD4EC1">
      <w:pPr>
        <w:spacing w:after="0" w:line="240" w:lineRule="auto"/>
        <w:ind w:firstLine="709"/>
        <w:jc w:val="both"/>
        <w:rPr>
          <w:spacing w:val="0"/>
        </w:rPr>
      </w:pPr>
      <w:r w:rsidRPr="005024CC">
        <w:rPr>
          <w:spacing w:val="0"/>
        </w:rPr>
        <w:t>Список литературы</w:t>
      </w:r>
    </w:p>
    <w:p w:rsidR="00AA782F" w:rsidRPr="005024CC" w:rsidRDefault="00AA782F" w:rsidP="00FD4EC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pacing w:val="0"/>
          <w:lang w:val="en-US"/>
        </w:rPr>
      </w:pPr>
      <w:r w:rsidRPr="005024CC">
        <w:rPr>
          <w:spacing w:val="0"/>
          <w:lang w:val="en-US"/>
        </w:rPr>
        <w:t xml:space="preserve"> Hubert </w:t>
      </w:r>
      <w:proofErr w:type="spellStart"/>
      <w:r w:rsidRPr="005024CC">
        <w:rPr>
          <w:spacing w:val="0"/>
          <w:lang w:val="en-US"/>
        </w:rPr>
        <w:t>Rlus</w:t>
      </w:r>
      <w:proofErr w:type="spellEnd"/>
      <w:r w:rsidRPr="005024CC">
        <w:rPr>
          <w:spacing w:val="0"/>
          <w:lang w:val="en-US"/>
        </w:rPr>
        <w:t xml:space="preserve">, Michael </w:t>
      </w:r>
      <w:proofErr w:type="spellStart"/>
      <w:r w:rsidRPr="005024CC">
        <w:rPr>
          <w:spacing w:val="0"/>
          <w:lang w:val="en-US"/>
        </w:rPr>
        <w:t>Kunze</w:t>
      </w:r>
      <w:proofErr w:type="spellEnd"/>
      <w:r w:rsidRPr="005024CC">
        <w:rPr>
          <w:spacing w:val="0"/>
          <w:lang w:val="en-US"/>
        </w:rPr>
        <w:t xml:space="preserve">, Steffen </w:t>
      </w:r>
      <w:proofErr w:type="spellStart"/>
      <w:r w:rsidRPr="005024CC">
        <w:rPr>
          <w:spacing w:val="0"/>
          <w:lang w:val="en-US"/>
        </w:rPr>
        <w:t>Konig</w:t>
      </w:r>
      <w:proofErr w:type="spellEnd"/>
      <w:r w:rsidRPr="005024CC">
        <w:rPr>
          <w:spacing w:val="0"/>
          <w:lang w:val="en-US"/>
        </w:rPr>
        <w:t xml:space="preserve">, Ernst </w:t>
      </w:r>
      <w:proofErr w:type="spellStart"/>
      <w:r w:rsidRPr="005024CC">
        <w:rPr>
          <w:spacing w:val="0"/>
          <w:lang w:val="en-US"/>
        </w:rPr>
        <w:t>poscshl</w:t>
      </w:r>
      <w:proofErr w:type="spellEnd"/>
      <w:r w:rsidRPr="005024CC">
        <w:rPr>
          <w:spacing w:val="0"/>
          <w:lang w:val="en-US"/>
        </w:rPr>
        <w:t xml:space="preserve">// Smokeless Tobacco-An Overview, </w:t>
      </w:r>
      <w:proofErr w:type="spellStart"/>
      <w:r w:rsidRPr="005024CC">
        <w:rPr>
          <w:spacing w:val="0"/>
          <w:lang w:val="en-US"/>
        </w:rPr>
        <w:t>Beitrage</w:t>
      </w:r>
      <w:proofErr w:type="spellEnd"/>
      <w:r w:rsidRPr="005024CC">
        <w:rPr>
          <w:spacing w:val="0"/>
          <w:lang w:val="en-US"/>
        </w:rPr>
        <w:t>, 2009</w:t>
      </w:r>
      <w:r w:rsidR="006237BB" w:rsidRPr="006237BB">
        <w:rPr>
          <w:spacing w:val="0"/>
          <w:lang w:val="en-US"/>
        </w:rPr>
        <w:t xml:space="preserve"> - </w:t>
      </w:r>
      <w:r w:rsidR="006237BB" w:rsidRPr="005024CC">
        <w:rPr>
          <w:spacing w:val="0"/>
          <w:lang w:val="en-US"/>
        </w:rPr>
        <w:t>№5</w:t>
      </w:r>
      <w:r w:rsidR="00FD4EC1" w:rsidRPr="005024CC">
        <w:rPr>
          <w:spacing w:val="0"/>
          <w:lang w:val="en-US"/>
        </w:rPr>
        <w:t>.</w:t>
      </w:r>
    </w:p>
    <w:p w:rsidR="00D23E84" w:rsidRPr="005024CC" w:rsidRDefault="00676C78" w:rsidP="00FD4EC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pacing w:val="0"/>
        </w:rPr>
      </w:pPr>
      <w:r w:rsidRPr="006237BB">
        <w:rPr>
          <w:spacing w:val="0"/>
        </w:rPr>
        <w:t xml:space="preserve"> </w:t>
      </w:r>
      <w:r w:rsidRPr="005024CC">
        <w:rPr>
          <w:spacing w:val="0"/>
        </w:rPr>
        <w:t xml:space="preserve">Саломатин В.А., </w:t>
      </w:r>
      <w:proofErr w:type="spellStart"/>
      <w:r w:rsidRPr="005024CC">
        <w:rPr>
          <w:spacing w:val="0"/>
        </w:rPr>
        <w:t>Филипчук</w:t>
      </w:r>
      <w:proofErr w:type="spellEnd"/>
      <w:r w:rsidRPr="005024CC">
        <w:rPr>
          <w:spacing w:val="0"/>
        </w:rPr>
        <w:t xml:space="preserve"> О.Д., </w:t>
      </w:r>
      <w:proofErr w:type="gramStart"/>
      <w:r w:rsidR="00AA782F" w:rsidRPr="005024CC">
        <w:rPr>
          <w:spacing w:val="0"/>
        </w:rPr>
        <w:t>М</w:t>
      </w:r>
      <w:r w:rsidRPr="005024CC">
        <w:rPr>
          <w:spacing w:val="0"/>
        </w:rPr>
        <w:t>иргородская</w:t>
      </w:r>
      <w:proofErr w:type="gramEnd"/>
      <w:r w:rsidRPr="005024CC">
        <w:rPr>
          <w:spacing w:val="0"/>
        </w:rPr>
        <w:t xml:space="preserve"> А.Г., </w:t>
      </w:r>
      <w:proofErr w:type="spellStart"/>
      <w:r w:rsidRPr="005024CC">
        <w:rPr>
          <w:spacing w:val="0"/>
        </w:rPr>
        <w:t>Шкидюк</w:t>
      </w:r>
      <w:proofErr w:type="spellEnd"/>
      <w:r w:rsidRPr="005024CC">
        <w:rPr>
          <w:spacing w:val="0"/>
        </w:rPr>
        <w:t xml:space="preserve"> М.В.//Основы моделирования многокомпонентных табачных изделий </w:t>
      </w:r>
      <w:r w:rsidR="00AA782F" w:rsidRPr="005024CC">
        <w:rPr>
          <w:spacing w:val="0"/>
        </w:rPr>
        <w:t>пониженной</w:t>
      </w:r>
      <w:r w:rsidR="006237BB">
        <w:rPr>
          <w:spacing w:val="0"/>
        </w:rPr>
        <w:t xml:space="preserve"> токсичности</w:t>
      </w:r>
      <w:r w:rsidRPr="005024CC">
        <w:rPr>
          <w:spacing w:val="0"/>
        </w:rPr>
        <w:t>.</w:t>
      </w:r>
      <w:r w:rsidR="006237BB">
        <w:rPr>
          <w:spacing w:val="0"/>
        </w:rPr>
        <w:t xml:space="preserve"> - </w:t>
      </w:r>
      <w:r w:rsidRPr="005024CC">
        <w:rPr>
          <w:spacing w:val="0"/>
        </w:rPr>
        <w:t>Углич, 2010</w:t>
      </w:r>
      <w:r w:rsidR="00FD4EC1" w:rsidRPr="005024CC">
        <w:rPr>
          <w:spacing w:val="0"/>
        </w:rPr>
        <w:t>.</w:t>
      </w:r>
    </w:p>
    <w:p w:rsidR="00D23E84" w:rsidRPr="005024CC" w:rsidRDefault="00D23E84" w:rsidP="00FD4EC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pacing w:val="0"/>
        </w:rPr>
      </w:pPr>
      <w:r w:rsidRPr="005024CC">
        <w:rPr>
          <w:spacing w:val="0"/>
        </w:rPr>
        <w:t>Воробьева Л.Н.</w:t>
      </w:r>
      <w:r w:rsidR="006237BB">
        <w:rPr>
          <w:spacing w:val="0"/>
        </w:rPr>
        <w:t xml:space="preserve"> </w:t>
      </w:r>
      <w:r w:rsidRPr="005024CC">
        <w:rPr>
          <w:spacing w:val="0"/>
        </w:rPr>
        <w:t>Технология производства табачных изделий</w:t>
      </w:r>
      <w:r w:rsidR="006237BB">
        <w:rPr>
          <w:spacing w:val="0"/>
        </w:rPr>
        <w:t>. -</w:t>
      </w:r>
      <w:r w:rsidRPr="005024CC">
        <w:rPr>
          <w:spacing w:val="0"/>
        </w:rPr>
        <w:t xml:space="preserve"> Ростов н</w:t>
      </w:r>
      <w:proofErr w:type="gramStart"/>
      <w:r w:rsidRPr="005024CC">
        <w:rPr>
          <w:spacing w:val="0"/>
        </w:rPr>
        <w:t>/Д</w:t>
      </w:r>
      <w:proofErr w:type="gramEnd"/>
      <w:r w:rsidRPr="005024CC">
        <w:rPr>
          <w:spacing w:val="0"/>
        </w:rPr>
        <w:t>, 2005</w:t>
      </w:r>
      <w:r w:rsidR="00FD4EC1" w:rsidRPr="005024CC">
        <w:rPr>
          <w:spacing w:val="0"/>
        </w:rPr>
        <w:t>.</w:t>
      </w:r>
      <w:r w:rsidR="006237BB">
        <w:rPr>
          <w:spacing w:val="0"/>
        </w:rPr>
        <w:t xml:space="preserve"> – 246с.</w:t>
      </w:r>
    </w:p>
    <w:sectPr w:rsidR="00D23E84" w:rsidRPr="005024CC" w:rsidSect="00FD4E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4B" w:rsidRDefault="00CB4A4B" w:rsidP="007569E1">
      <w:pPr>
        <w:spacing w:after="0" w:line="240" w:lineRule="auto"/>
      </w:pPr>
      <w:r>
        <w:separator/>
      </w:r>
    </w:p>
  </w:endnote>
  <w:endnote w:type="continuationSeparator" w:id="0">
    <w:p w:rsidR="00CB4A4B" w:rsidRDefault="00CB4A4B" w:rsidP="0075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7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569E1" w:rsidRPr="00465CAA" w:rsidRDefault="00B0097A">
        <w:pPr>
          <w:pStyle w:val="a8"/>
          <w:jc w:val="right"/>
          <w:rPr>
            <w:sz w:val="24"/>
            <w:szCs w:val="24"/>
          </w:rPr>
        </w:pPr>
        <w:r w:rsidRPr="00465CAA">
          <w:rPr>
            <w:sz w:val="24"/>
            <w:szCs w:val="24"/>
          </w:rPr>
          <w:fldChar w:fldCharType="begin"/>
        </w:r>
        <w:r w:rsidRPr="00465CAA">
          <w:rPr>
            <w:sz w:val="24"/>
            <w:szCs w:val="24"/>
          </w:rPr>
          <w:instrText xml:space="preserve"> PAGE   \* MERGEFORMAT </w:instrText>
        </w:r>
        <w:r w:rsidRPr="00465CAA">
          <w:rPr>
            <w:sz w:val="24"/>
            <w:szCs w:val="24"/>
          </w:rPr>
          <w:fldChar w:fldCharType="separate"/>
        </w:r>
        <w:r w:rsidR="006237BB">
          <w:rPr>
            <w:noProof/>
            <w:sz w:val="24"/>
            <w:szCs w:val="24"/>
          </w:rPr>
          <w:t>3</w:t>
        </w:r>
        <w:r w:rsidRPr="00465CAA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4B" w:rsidRDefault="00CB4A4B" w:rsidP="007569E1">
      <w:pPr>
        <w:spacing w:after="0" w:line="240" w:lineRule="auto"/>
      </w:pPr>
      <w:r>
        <w:separator/>
      </w:r>
    </w:p>
  </w:footnote>
  <w:footnote w:type="continuationSeparator" w:id="0">
    <w:p w:rsidR="00CB4A4B" w:rsidRDefault="00CB4A4B" w:rsidP="0075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1F68"/>
    <w:multiLevelType w:val="hybridMultilevel"/>
    <w:tmpl w:val="28F0D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270D3A"/>
    <w:multiLevelType w:val="hybridMultilevel"/>
    <w:tmpl w:val="0638DBA6"/>
    <w:lvl w:ilvl="0" w:tplc="422AD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D0098C"/>
    <w:multiLevelType w:val="hybridMultilevel"/>
    <w:tmpl w:val="D3564BA6"/>
    <w:lvl w:ilvl="0" w:tplc="422AD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9C7"/>
    <w:rsid w:val="00044D6E"/>
    <w:rsid w:val="00061C44"/>
    <w:rsid w:val="000D09C7"/>
    <w:rsid w:val="000F597A"/>
    <w:rsid w:val="001076B7"/>
    <w:rsid w:val="00160B45"/>
    <w:rsid w:val="0027426C"/>
    <w:rsid w:val="00274D14"/>
    <w:rsid w:val="00365C81"/>
    <w:rsid w:val="003A6107"/>
    <w:rsid w:val="003C0964"/>
    <w:rsid w:val="00465CAA"/>
    <w:rsid w:val="005024CC"/>
    <w:rsid w:val="005172E8"/>
    <w:rsid w:val="00545D00"/>
    <w:rsid w:val="005C3D34"/>
    <w:rsid w:val="006237BB"/>
    <w:rsid w:val="00674184"/>
    <w:rsid w:val="00676C78"/>
    <w:rsid w:val="006D366E"/>
    <w:rsid w:val="006D795B"/>
    <w:rsid w:val="007569E1"/>
    <w:rsid w:val="0077254F"/>
    <w:rsid w:val="00773617"/>
    <w:rsid w:val="007E75BB"/>
    <w:rsid w:val="008344B2"/>
    <w:rsid w:val="0084751D"/>
    <w:rsid w:val="0087458B"/>
    <w:rsid w:val="008D3FD8"/>
    <w:rsid w:val="0097094E"/>
    <w:rsid w:val="00A76753"/>
    <w:rsid w:val="00AA782F"/>
    <w:rsid w:val="00AB4208"/>
    <w:rsid w:val="00B0097A"/>
    <w:rsid w:val="00B14316"/>
    <w:rsid w:val="00BD7C0A"/>
    <w:rsid w:val="00BE1ECA"/>
    <w:rsid w:val="00CB038D"/>
    <w:rsid w:val="00CB4A4B"/>
    <w:rsid w:val="00CC2625"/>
    <w:rsid w:val="00D23E84"/>
    <w:rsid w:val="00E944CE"/>
    <w:rsid w:val="00F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2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9E1"/>
  </w:style>
  <w:style w:type="paragraph" w:styleId="a8">
    <w:name w:val="footer"/>
    <w:basedOn w:val="a"/>
    <w:link w:val="a9"/>
    <w:uiPriority w:val="99"/>
    <w:unhideWhenUsed/>
    <w:rsid w:val="00756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2012-05-16T07:05:00Z</cp:lastPrinted>
  <dcterms:created xsi:type="dcterms:W3CDTF">2012-05-16T07:38:00Z</dcterms:created>
  <dcterms:modified xsi:type="dcterms:W3CDTF">2012-05-25T04:17:00Z</dcterms:modified>
</cp:coreProperties>
</file>