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8C" w:rsidRDefault="00186FF1" w:rsidP="00F33AB6">
      <w:pPr>
        <w:spacing w:after="0" w:line="240" w:lineRule="auto"/>
        <w:jc w:val="center"/>
        <w:rPr>
          <w:b/>
          <w:spacing w:val="0"/>
          <w:u w:val="none"/>
        </w:rPr>
      </w:pPr>
      <w:r w:rsidRPr="00186FF1">
        <w:rPr>
          <w:b/>
          <w:spacing w:val="0"/>
          <w:u w:val="none"/>
        </w:rPr>
        <w:t>ИЗМЕНЕНИ</w:t>
      </w:r>
      <w:r w:rsidR="00B46BDB">
        <w:rPr>
          <w:b/>
          <w:spacing w:val="0"/>
          <w:u w:val="none"/>
        </w:rPr>
        <w:t>Е</w:t>
      </w:r>
      <w:r w:rsidRPr="00186FF1">
        <w:rPr>
          <w:b/>
          <w:spacing w:val="0"/>
          <w:u w:val="none"/>
        </w:rPr>
        <w:t xml:space="preserve"> ХИМИЧЕСКОГО СОСТАВА ТАБАКА В ПРОЦЕССЕ ГИДРОТЕРМИЧЕСКОЙ ОБРАБОТКИ </w:t>
      </w:r>
      <w:bookmarkStart w:id="0" w:name="_GoBack"/>
      <w:bookmarkEnd w:id="0"/>
      <w:r w:rsidRPr="00186FF1">
        <w:rPr>
          <w:b/>
          <w:spacing w:val="0"/>
          <w:u w:val="none"/>
        </w:rPr>
        <w:t>П</w:t>
      </w:r>
      <w:r w:rsidR="00B46BDB">
        <w:rPr>
          <w:b/>
          <w:spacing w:val="0"/>
          <w:u w:val="none"/>
        </w:rPr>
        <w:t xml:space="preserve">РИ ИЗГОТОВЛЕНИИ </w:t>
      </w:r>
    </w:p>
    <w:p w:rsidR="001757B7" w:rsidRDefault="00B46BDB" w:rsidP="00F33AB6">
      <w:pPr>
        <w:spacing w:after="0" w:line="240" w:lineRule="auto"/>
        <w:jc w:val="center"/>
        <w:rPr>
          <w:b/>
          <w:spacing w:val="0"/>
          <w:u w:val="none"/>
        </w:rPr>
      </w:pPr>
      <w:r>
        <w:rPr>
          <w:b/>
          <w:spacing w:val="0"/>
          <w:u w:val="none"/>
        </w:rPr>
        <w:t>КАЛЬЯННЫХ СМЕСЕ</w:t>
      </w:r>
      <w:r w:rsidR="0094288C">
        <w:rPr>
          <w:b/>
          <w:spacing w:val="0"/>
          <w:u w:val="none"/>
        </w:rPr>
        <w:t>Й</w:t>
      </w:r>
    </w:p>
    <w:p w:rsidR="00B46BDB" w:rsidRPr="00186FF1" w:rsidRDefault="00B46BDB" w:rsidP="00F33AB6">
      <w:pPr>
        <w:spacing w:after="0" w:line="240" w:lineRule="auto"/>
        <w:jc w:val="center"/>
        <w:rPr>
          <w:b/>
          <w:spacing w:val="0"/>
          <w:u w:val="none"/>
        </w:rPr>
      </w:pPr>
    </w:p>
    <w:p w:rsidR="00F33AB6" w:rsidRDefault="00B46BDB" w:rsidP="00B46BDB">
      <w:pPr>
        <w:spacing w:after="0" w:line="240" w:lineRule="auto"/>
        <w:jc w:val="center"/>
        <w:rPr>
          <w:spacing w:val="0"/>
          <w:u w:val="none"/>
        </w:rPr>
      </w:pPr>
      <w:r>
        <w:rPr>
          <w:spacing w:val="0"/>
          <w:u w:val="none"/>
        </w:rPr>
        <w:t xml:space="preserve">Жабенцова О.А., </w:t>
      </w:r>
      <w:proofErr w:type="gramStart"/>
      <w:r>
        <w:rPr>
          <w:spacing w:val="0"/>
          <w:u w:val="none"/>
        </w:rPr>
        <w:t>Миргородская</w:t>
      </w:r>
      <w:proofErr w:type="gramEnd"/>
      <w:r>
        <w:rPr>
          <w:spacing w:val="0"/>
          <w:u w:val="none"/>
        </w:rPr>
        <w:t xml:space="preserve"> А.Г., канд. </w:t>
      </w:r>
      <w:proofErr w:type="spellStart"/>
      <w:r>
        <w:rPr>
          <w:spacing w:val="0"/>
          <w:u w:val="none"/>
        </w:rPr>
        <w:t>техн</w:t>
      </w:r>
      <w:proofErr w:type="spellEnd"/>
      <w:r>
        <w:rPr>
          <w:spacing w:val="0"/>
          <w:u w:val="none"/>
        </w:rPr>
        <w:t>. наук.</w:t>
      </w:r>
    </w:p>
    <w:p w:rsidR="001E38A1" w:rsidRPr="00E15829" w:rsidRDefault="001E38A1" w:rsidP="00B46BDB">
      <w:pPr>
        <w:spacing w:after="0" w:line="240" w:lineRule="auto"/>
        <w:jc w:val="center"/>
        <w:rPr>
          <w:spacing w:val="0"/>
          <w:u w:val="none"/>
        </w:rPr>
      </w:pPr>
    </w:p>
    <w:p w:rsidR="0094288C" w:rsidRDefault="0011052C" w:rsidP="0011052C">
      <w:pPr>
        <w:spacing w:after="0" w:line="240" w:lineRule="auto"/>
        <w:jc w:val="center"/>
        <w:rPr>
          <w:spacing w:val="0"/>
          <w:u w:val="none"/>
        </w:rPr>
      </w:pPr>
      <w:r>
        <w:rPr>
          <w:spacing w:val="0"/>
          <w:u w:val="none"/>
        </w:rPr>
        <w:t>ГНУ Всероссийский научно-исследовательский институт таб</w:t>
      </w:r>
      <w:r w:rsidR="009601CD">
        <w:rPr>
          <w:spacing w:val="0"/>
          <w:u w:val="none"/>
        </w:rPr>
        <w:t xml:space="preserve">ака, махорки и </w:t>
      </w:r>
    </w:p>
    <w:p w:rsidR="0011052C" w:rsidRDefault="0094288C" w:rsidP="0011052C">
      <w:pPr>
        <w:spacing w:after="0" w:line="240" w:lineRule="auto"/>
        <w:jc w:val="center"/>
        <w:rPr>
          <w:spacing w:val="0"/>
          <w:u w:val="none"/>
        </w:rPr>
      </w:pPr>
      <w:r>
        <w:rPr>
          <w:spacing w:val="0"/>
          <w:u w:val="none"/>
        </w:rPr>
        <w:t>т</w:t>
      </w:r>
      <w:r w:rsidR="009601CD">
        <w:rPr>
          <w:spacing w:val="0"/>
          <w:u w:val="none"/>
        </w:rPr>
        <w:t>абачных изделий</w:t>
      </w:r>
      <w:r>
        <w:rPr>
          <w:spacing w:val="0"/>
          <w:u w:val="none"/>
        </w:rPr>
        <w:t xml:space="preserve"> Россельхозакадемии</w:t>
      </w:r>
      <w:r w:rsidR="00B46BDB">
        <w:rPr>
          <w:spacing w:val="0"/>
          <w:u w:val="none"/>
        </w:rPr>
        <w:t>,</w:t>
      </w:r>
      <w:r w:rsidR="0011052C">
        <w:rPr>
          <w:spacing w:val="0"/>
          <w:u w:val="none"/>
        </w:rPr>
        <w:t xml:space="preserve"> г. Краснодар</w:t>
      </w:r>
    </w:p>
    <w:p w:rsidR="00B46BDB" w:rsidRDefault="00B46BDB" w:rsidP="0011052C">
      <w:pPr>
        <w:spacing w:after="0" w:line="240" w:lineRule="auto"/>
        <w:jc w:val="center"/>
        <w:rPr>
          <w:spacing w:val="0"/>
          <w:u w:val="none"/>
        </w:rPr>
      </w:pPr>
    </w:p>
    <w:p w:rsidR="003318C7" w:rsidRDefault="002702AF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Актуальн</w:t>
      </w:r>
      <w:r w:rsidR="00D65F91">
        <w:rPr>
          <w:spacing w:val="0"/>
          <w:u w:val="none"/>
        </w:rPr>
        <w:t>ой</w:t>
      </w:r>
      <w:r>
        <w:rPr>
          <w:spacing w:val="0"/>
          <w:u w:val="none"/>
        </w:rPr>
        <w:t xml:space="preserve"> и приоритетн</w:t>
      </w:r>
      <w:r w:rsidR="00D65F91">
        <w:rPr>
          <w:spacing w:val="0"/>
          <w:u w:val="none"/>
        </w:rPr>
        <w:t>ой</w:t>
      </w:r>
      <w:r>
        <w:rPr>
          <w:spacing w:val="0"/>
          <w:u w:val="none"/>
        </w:rPr>
        <w:t xml:space="preserve"> </w:t>
      </w:r>
      <w:r w:rsidR="00D65F91">
        <w:rPr>
          <w:spacing w:val="0"/>
          <w:u w:val="none"/>
        </w:rPr>
        <w:t>задачей</w:t>
      </w:r>
      <w:r w:rsidR="004A2D17">
        <w:rPr>
          <w:spacing w:val="0"/>
          <w:u w:val="none"/>
        </w:rPr>
        <w:t xml:space="preserve"> табачной отрасли явля</w:t>
      </w:r>
      <w:r w:rsidR="00D65F91">
        <w:rPr>
          <w:spacing w:val="0"/>
          <w:u w:val="none"/>
        </w:rPr>
        <w:t>е</w:t>
      </w:r>
      <w:r w:rsidR="004A2D17">
        <w:rPr>
          <w:spacing w:val="0"/>
          <w:u w:val="none"/>
        </w:rPr>
        <w:t xml:space="preserve">тся </w:t>
      </w:r>
      <w:r>
        <w:rPr>
          <w:spacing w:val="0"/>
          <w:u w:val="none"/>
        </w:rPr>
        <w:t>повыш</w:t>
      </w:r>
      <w:r>
        <w:rPr>
          <w:spacing w:val="0"/>
          <w:u w:val="none"/>
        </w:rPr>
        <w:t>е</w:t>
      </w:r>
      <w:r>
        <w:rPr>
          <w:spacing w:val="0"/>
          <w:u w:val="none"/>
        </w:rPr>
        <w:t xml:space="preserve">ние безопасности </w:t>
      </w:r>
      <w:r w:rsidR="009A6065">
        <w:rPr>
          <w:spacing w:val="0"/>
          <w:u w:val="none"/>
        </w:rPr>
        <w:t xml:space="preserve">табачных изделий, </w:t>
      </w:r>
      <w:r w:rsidR="00D65F91">
        <w:rPr>
          <w:spacing w:val="0"/>
          <w:u w:val="none"/>
        </w:rPr>
        <w:t>с сохранением потребительских свойств, что в полной мере относится к кальянным смесям, появившимся на рынке о</w:t>
      </w:r>
      <w:r w:rsidR="00D65F91">
        <w:rPr>
          <w:spacing w:val="0"/>
          <w:u w:val="none"/>
        </w:rPr>
        <w:t>т</w:t>
      </w:r>
      <w:r w:rsidR="00D65F91">
        <w:rPr>
          <w:spacing w:val="0"/>
          <w:u w:val="none"/>
        </w:rPr>
        <w:t>носительно недавно.</w:t>
      </w:r>
    </w:p>
    <w:p w:rsidR="00E056D5" w:rsidRDefault="00D65F91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Технология </w:t>
      </w:r>
      <w:r w:rsidR="00E056D5">
        <w:rPr>
          <w:spacing w:val="0"/>
          <w:u w:val="none"/>
        </w:rPr>
        <w:t>изготовления кальянных смесей</w:t>
      </w:r>
      <w:r w:rsidR="009A6065">
        <w:rPr>
          <w:spacing w:val="0"/>
          <w:u w:val="none"/>
        </w:rPr>
        <w:t xml:space="preserve"> </w:t>
      </w:r>
      <w:r>
        <w:rPr>
          <w:spacing w:val="0"/>
          <w:u w:val="none"/>
        </w:rPr>
        <w:t>предполагает проведение следующих операций</w:t>
      </w:r>
      <w:r w:rsidR="00E056D5">
        <w:rPr>
          <w:spacing w:val="0"/>
          <w:u w:val="none"/>
        </w:rPr>
        <w:t xml:space="preserve"> </w:t>
      </w:r>
      <w:r w:rsidR="00943517">
        <w:rPr>
          <w:spacing w:val="0"/>
          <w:u w:val="none"/>
        </w:rPr>
        <w:t>(</w:t>
      </w:r>
      <w:r w:rsidR="00E056D5">
        <w:rPr>
          <w:spacing w:val="0"/>
          <w:u w:val="none"/>
        </w:rPr>
        <w:t>рис.1</w:t>
      </w:r>
      <w:r w:rsidR="00943517">
        <w:rPr>
          <w:spacing w:val="0"/>
          <w:u w:val="none"/>
        </w:rPr>
        <w:t>)</w:t>
      </w:r>
      <w:r w:rsidR="00E056D5">
        <w:rPr>
          <w:spacing w:val="0"/>
          <w:u w:val="none"/>
        </w:rPr>
        <w:t>.</w:t>
      </w:r>
    </w:p>
    <w:p w:rsidR="00E056D5" w:rsidRDefault="00E056D5" w:rsidP="00881371">
      <w:pPr>
        <w:spacing w:after="0" w:line="240" w:lineRule="auto"/>
        <w:jc w:val="both"/>
        <w:rPr>
          <w:spacing w:val="0"/>
          <w:u w:val="none"/>
        </w:rPr>
      </w:pPr>
    </w:p>
    <w:p w:rsidR="009A6065" w:rsidRDefault="00BB2080" w:rsidP="002702AF">
      <w:pPr>
        <w:spacing w:after="0" w:line="240" w:lineRule="auto"/>
        <w:ind w:firstLine="708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pict>
          <v:rect id="_x0000_s1046" style="position:absolute;left:0;text-align:left;margin-left:30.45pt;margin-top:-.55pt;width:78.4pt;height:39.25pt;z-index:251761664" o:regroupid="4" fillcolor="#daeef3 [664]" strokecolor="#00b050" strokeweight="1.25pt">
            <v:fill color2="#4bacc6 [3208]" rotate="t" focus="100%" type="gradient"/>
            <v:textbox style="mso-next-textbox:#_x0000_s1046">
              <w:txbxContent>
                <w:p w:rsidR="008D578C" w:rsidRPr="007A71F5" w:rsidRDefault="008D578C" w:rsidP="008D578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Табачное</w:t>
                  </w:r>
                </w:p>
                <w:p w:rsidR="008D578C" w:rsidRPr="007A71F5" w:rsidRDefault="008D578C" w:rsidP="007A71F5">
                  <w:pPr>
                    <w:spacing w:after="0" w:line="240" w:lineRule="auto"/>
                    <w:rPr>
                      <w:b/>
                      <w:spacing w:val="0"/>
                      <w:sz w:val="24"/>
                      <w:szCs w:val="24"/>
                      <w:u w:val="none"/>
                    </w:rPr>
                  </w:pPr>
                  <w:r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сырье</w:t>
                  </w:r>
                </w:p>
              </w:txbxContent>
            </v:textbox>
          </v:rect>
        </w:pict>
      </w:r>
      <w:r>
        <w:rPr>
          <w:noProof/>
          <w:spacing w:val="0"/>
          <w:u w:val="none"/>
          <w:lang w:eastAsia="ru-RU"/>
        </w:rPr>
        <w:pict>
          <v:rect id="_x0000_s1068" style="position:absolute;left:0;text-align:left;margin-left:133.5pt;margin-top:-.55pt;width:88.7pt;height:39.25pt;z-index:251763712" o:regroupid="4" fillcolor="#daeef3 [664]" strokecolor="#00b050" strokeweight="1.25pt">
            <v:fill color2="#4bacc6 [3208]" rotate="t" type="gradient"/>
            <v:textbox style="mso-next-textbox:#_x0000_s1068">
              <w:txbxContent>
                <w:p w:rsidR="008D578C" w:rsidRPr="007A71F5" w:rsidRDefault="00635F5B" w:rsidP="008D578C">
                  <w:pPr>
                    <w:spacing w:line="240" w:lineRule="auto"/>
                    <w:rPr>
                      <w:b/>
                      <w:spacing w:val="0"/>
                      <w:sz w:val="24"/>
                      <w:szCs w:val="24"/>
                      <w:u w:val="none"/>
                    </w:rPr>
                  </w:pPr>
                  <w:r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У</w:t>
                  </w:r>
                  <w:r w:rsidR="008D578C"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влажнение</w:t>
                  </w:r>
                </w:p>
              </w:txbxContent>
            </v:textbox>
          </v:rect>
        </w:pict>
      </w:r>
      <w:r>
        <w:rPr>
          <w:noProof/>
          <w:spacing w:val="0"/>
          <w:u w:val="none"/>
          <w:lang w:eastAsia="ru-RU"/>
        </w:rPr>
        <w:pict>
          <v:rect id="_x0000_s1071" style="position:absolute;left:0;text-align:left;margin-left:247.5pt;margin-top:-.55pt;width:90.9pt;height:39.25pt;z-index:251766784" o:regroupid="4" fillcolor="#4bacc6 [3208]" strokecolor="#00b050" strokeweight="1.25pt">
            <v:fill color2="#daeef3 [664]" rotate="t" type="gradient"/>
            <v:textbox style="mso-next-textbox:#_x0000_s1071">
              <w:txbxContent>
                <w:p w:rsidR="008D578C" w:rsidRPr="007A71F5" w:rsidRDefault="008D578C" w:rsidP="008D578C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Измельчение</w:t>
                  </w:r>
                </w:p>
              </w:txbxContent>
            </v:textbox>
          </v:rect>
        </w:pict>
      </w:r>
      <w:r>
        <w:rPr>
          <w:noProof/>
          <w:spacing w:val="0"/>
          <w:u w:val="none"/>
          <w:lang w:eastAsia="ru-RU"/>
        </w:rPr>
        <w:pict>
          <v:rect id="_x0000_s1069" style="position:absolute;left:0;text-align:left;margin-left:356.75pt;margin-top:-.55pt;width:122.75pt;height:39.25pt;z-index:251764736" o:regroupid="4" fillcolor="#4bacc6 [3208]" strokecolor="#00b050" strokeweight="1.25pt">
            <v:fill color2="#daeef3 [664]" rotate="t" focus="100%" type="gradient"/>
            <v:textbox style="mso-next-textbox:#_x0000_s1069">
              <w:txbxContent>
                <w:p w:rsidR="008D578C" w:rsidRPr="007A71F5" w:rsidRDefault="008D578C" w:rsidP="008D578C">
                  <w:pPr>
                    <w:spacing w:line="240" w:lineRule="auto"/>
                    <w:rPr>
                      <w:b/>
                      <w:spacing w:val="0"/>
                      <w:sz w:val="24"/>
                      <w:szCs w:val="24"/>
                      <w:u w:val="none"/>
                    </w:rPr>
                  </w:pPr>
                  <w:r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Гидротермическая обработка</w:t>
                  </w:r>
                  <w:r w:rsidR="00AF527F" w:rsidRPr="007A71F5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 xml:space="preserve"> (ГТО)</w:t>
                  </w:r>
                </w:p>
              </w:txbxContent>
            </v:textbox>
          </v:rect>
        </w:pict>
      </w:r>
    </w:p>
    <w:p w:rsidR="008D578C" w:rsidRDefault="00BB2080" w:rsidP="002702AF">
      <w:pPr>
        <w:spacing w:after="0" w:line="240" w:lineRule="auto"/>
        <w:ind w:firstLine="708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22.2pt;margin-top:1.3pt;width:25.3pt;height:.45pt;flip:y;z-index:251767808" o:connectortype="straight" o:regroupid="4">
            <v:stroke endarrow="block"/>
          </v:shape>
        </w:pict>
      </w:r>
      <w:r>
        <w:rPr>
          <w:noProof/>
          <w:spacing w:val="0"/>
          <w:u w:val="none"/>
          <w:lang w:eastAsia="ru-RU"/>
        </w:rPr>
        <w:pict>
          <v:shape id="_x0000_s1070" type="#_x0000_t32" style="position:absolute;left:0;text-align:left;margin-left:338.4pt;margin-top:.85pt;width:18.85pt;height:0;z-index:251765760" o:connectortype="straight" o:regroupid="4">
            <v:stroke endarrow="block"/>
          </v:shape>
        </w:pict>
      </w:r>
      <w:r>
        <w:rPr>
          <w:noProof/>
          <w:spacing w:val="0"/>
          <w:u w:val="none"/>
          <w:lang w:eastAsia="ru-RU"/>
        </w:rPr>
        <w:pict>
          <v:shape id="_x0000_s1065" type="#_x0000_t32" style="position:absolute;left:0;text-align:left;margin-left:109.95pt;margin-top:1.3pt;width:23.55pt;height:0;z-index:251762688" o:connectortype="straight" o:regroupid="4">
            <v:stroke endarrow="block"/>
          </v:shape>
        </w:pict>
      </w:r>
    </w:p>
    <w:p w:rsidR="008D578C" w:rsidRDefault="00BB2080" w:rsidP="00881371">
      <w:pPr>
        <w:spacing w:after="0" w:line="240" w:lineRule="auto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pict>
          <v:shape id="_x0000_s1045" type="#_x0000_t32" style="position:absolute;margin-left:417.3pt;margin-top:6.5pt;width:.05pt;height:36.2pt;z-index:251760640" o:connectortype="straight" o:regroupid="4">
            <v:stroke endarrow="block"/>
          </v:shape>
        </w:pict>
      </w:r>
    </w:p>
    <w:p w:rsidR="008D578C" w:rsidRDefault="008D578C" w:rsidP="00881371">
      <w:pPr>
        <w:spacing w:after="0" w:line="240" w:lineRule="auto"/>
        <w:rPr>
          <w:spacing w:val="0"/>
          <w:u w:val="none"/>
        </w:rPr>
      </w:pPr>
    </w:p>
    <w:p w:rsidR="008D578C" w:rsidRPr="007A71F5" w:rsidRDefault="00BB2080" w:rsidP="00881371">
      <w:pPr>
        <w:spacing w:after="0" w:line="240" w:lineRule="auto"/>
        <w:rPr>
          <w:spacing w:val="0"/>
          <w:sz w:val="22"/>
          <w:szCs w:val="22"/>
          <w:u w:val="none"/>
        </w:rPr>
      </w:pPr>
      <w:r w:rsidRPr="00BB2080">
        <w:rPr>
          <w:noProof/>
          <w:spacing w:val="0"/>
          <w:u w:val="none"/>
          <w:lang w:eastAsia="ru-RU"/>
        </w:rPr>
        <w:pict>
          <v:rect id="_x0000_s1036" style="position:absolute;margin-left:20.5pt;margin-top:10.55pt;width:113pt;height:38.05pt;z-index:251756544" o:regroupid="4" fillcolor="#4bacc6 [3208]" strokecolor="#00b050" strokeweight="1.25pt">
            <v:fill color2="#daeef3 [664]" rotate="t" focus="100%" type="gradient"/>
            <v:textbox style="mso-next-textbox:#_x0000_s1036">
              <w:txbxContent>
                <w:p w:rsidR="008D578C" w:rsidRPr="00571D4A" w:rsidRDefault="00025F88" w:rsidP="008D578C">
                  <w:pPr>
                    <w:spacing w:line="240" w:lineRule="auto"/>
                    <w:rPr>
                      <w:sz w:val="24"/>
                      <w:szCs w:val="24"/>
                      <w:u w:val="none"/>
                    </w:rPr>
                  </w:pPr>
                  <w:r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 xml:space="preserve">Отлежка </w:t>
                  </w:r>
                  <w:r w:rsidR="008D578C"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с пер</w:t>
                  </w:r>
                  <w:r w:rsidR="008D578C"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е</w:t>
                  </w:r>
                  <w:r w:rsidR="008D578C"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мешивание</w:t>
                  </w:r>
                  <w:r w:rsidR="008D578C" w:rsidRPr="00571D4A">
                    <w:rPr>
                      <w:b/>
                      <w:sz w:val="24"/>
                      <w:szCs w:val="24"/>
                      <w:u w:val="none"/>
                    </w:rPr>
                    <w:t>м</w:t>
                  </w:r>
                </w:p>
              </w:txbxContent>
            </v:textbox>
          </v:rect>
        </w:pict>
      </w:r>
      <w:r w:rsidRPr="00BB2080">
        <w:rPr>
          <w:noProof/>
          <w:spacing w:val="0"/>
          <w:u w:val="none"/>
          <w:lang w:eastAsia="ru-RU"/>
        </w:rPr>
        <w:pict>
          <v:rect id="_x0000_s1035" style="position:absolute;margin-left:154.2pt;margin-top:10.55pt;width:98.45pt;height:38.05pt;z-index:251755520" o:regroupid="4" fillcolor="#daeef3 [664]" strokecolor="#00b050" strokeweight="1.25pt">
            <v:fill color2="#4bacc6 [3208]" rotate="t" focus="100%" type="gradient"/>
            <v:textbox style="mso-next-textbox:#_x0000_s1035">
              <w:txbxContent>
                <w:p w:rsidR="008D578C" w:rsidRPr="00571D4A" w:rsidRDefault="008D578C" w:rsidP="008D578C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Ароматизаци</w:t>
                  </w:r>
                  <w:r w:rsidRPr="00571D4A">
                    <w:rPr>
                      <w:b/>
                      <w:sz w:val="24"/>
                      <w:szCs w:val="24"/>
                      <w:u w:val="none"/>
                    </w:rPr>
                    <w:t>я</w:t>
                  </w:r>
                </w:p>
              </w:txbxContent>
            </v:textbox>
          </v:rect>
        </w:pict>
      </w:r>
      <w:r w:rsidRPr="00BB2080">
        <w:rPr>
          <w:noProof/>
          <w:spacing w:val="0"/>
          <w:u w:val="none"/>
          <w:lang w:eastAsia="ru-RU"/>
        </w:rPr>
        <w:pict>
          <v:rect id="_x0000_s1034" style="position:absolute;margin-left:269.6pt;margin-top:10.55pt;width:96.85pt;height:38.05pt;z-index:251754496" o:regroupid="4" fillcolor="#4bacc6 [3208]" strokecolor="#00b050" strokeweight="1.25pt">
            <v:fill color2="#daeef3 [664]" rotate="t" focus="100%" type="gradient"/>
            <v:textbox style="mso-next-textbox:#_x0000_s1034">
              <w:txbxContent>
                <w:p w:rsidR="008D578C" w:rsidRPr="00571D4A" w:rsidRDefault="008D578C" w:rsidP="008D578C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Соусировани</w:t>
                  </w:r>
                  <w:r w:rsidRPr="00571D4A">
                    <w:rPr>
                      <w:b/>
                      <w:sz w:val="24"/>
                      <w:szCs w:val="24"/>
                      <w:u w:val="none"/>
                    </w:rPr>
                    <w:t>е</w:t>
                  </w:r>
                </w:p>
              </w:txbxContent>
            </v:textbox>
          </v:rect>
        </w:pict>
      </w:r>
      <w:r w:rsidRPr="00BB2080">
        <w:rPr>
          <w:noProof/>
          <w:spacing w:val="0"/>
          <w:u w:val="none"/>
          <w:lang w:eastAsia="ru-RU"/>
        </w:rPr>
        <w:pict>
          <v:rect id="_x0000_s1033" style="position:absolute;margin-left:386.2pt;margin-top:10.55pt;width:93.3pt;height:38.05pt;z-index:251753472" o:regroupid="4" fillcolor="#daeef3 [664]" strokecolor="#00b050" strokeweight="1.25pt">
            <v:fill color2="#4bacc6 [3208]" rotate="t" focus="100%" type="gradient"/>
            <v:textbox style="mso-next-textbox:#_x0000_s1033">
              <w:txbxContent>
                <w:p w:rsidR="008D578C" w:rsidRPr="00571D4A" w:rsidRDefault="008D578C" w:rsidP="008D578C">
                  <w:pPr>
                    <w:spacing w:line="240" w:lineRule="auto"/>
                    <w:rPr>
                      <w:b/>
                      <w:spacing w:val="0"/>
                      <w:sz w:val="24"/>
                      <w:szCs w:val="24"/>
                      <w:u w:val="none"/>
                    </w:rPr>
                  </w:pPr>
                  <w:r w:rsidRPr="00571D4A">
                    <w:rPr>
                      <w:b/>
                      <w:spacing w:val="0"/>
                      <w:sz w:val="24"/>
                      <w:szCs w:val="24"/>
                      <w:u w:val="none"/>
                    </w:rPr>
                    <w:t>Термическая обработка</w:t>
                  </w:r>
                </w:p>
              </w:txbxContent>
            </v:textbox>
          </v:rect>
        </w:pict>
      </w:r>
    </w:p>
    <w:p w:rsidR="008D578C" w:rsidRDefault="008D578C" w:rsidP="00881371">
      <w:pPr>
        <w:spacing w:after="0" w:line="240" w:lineRule="auto"/>
        <w:rPr>
          <w:spacing w:val="0"/>
          <w:u w:val="none"/>
        </w:rPr>
      </w:pPr>
    </w:p>
    <w:p w:rsidR="008D578C" w:rsidRDefault="00BB2080" w:rsidP="00881371">
      <w:pPr>
        <w:spacing w:after="0" w:line="240" w:lineRule="auto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pict>
          <v:shape id="_x0000_s1042" type="#_x0000_t32" style="position:absolute;margin-left:133.5pt;margin-top:.4pt;width:18.8pt;height:.05pt;flip:x;z-index:251757568" o:connectortype="straight" o:regroupid="4">
            <v:stroke endarrow="block"/>
          </v:shape>
        </w:pict>
      </w:r>
      <w:r>
        <w:rPr>
          <w:noProof/>
          <w:spacing w:val="0"/>
          <w:u w:val="none"/>
          <w:lang w:eastAsia="ru-RU"/>
        </w:rPr>
        <w:pict>
          <v:shape id="_x0000_s1043" type="#_x0000_t32" style="position:absolute;margin-left:252.8pt;margin-top:-.2pt;width:16.95pt;height:.2pt;flip:x;z-index:251758592" o:connectortype="straight" o:regroupid="4">
            <v:stroke endarrow="block"/>
          </v:shape>
        </w:pict>
      </w:r>
      <w:r>
        <w:rPr>
          <w:noProof/>
          <w:spacing w:val="0"/>
          <w:u w:val="none"/>
          <w:lang w:eastAsia="ru-RU"/>
        </w:rPr>
        <w:pict>
          <v:shape id="_x0000_s1044" type="#_x0000_t32" style="position:absolute;margin-left:366.6pt;margin-top:-.2pt;width:19.6pt;height:0;flip:x;z-index:251759616" o:connectortype="straight" o:regroupid="4">
            <v:stroke endarrow="block"/>
          </v:shape>
        </w:pict>
      </w:r>
    </w:p>
    <w:p w:rsidR="009A6065" w:rsidRDefault="009A6065" w:rsidP="00881371">
      <w:pPr>
        <w:spacing w:after="0" w:line="240" w:lineRule="auto"/>
        <w:rPr>
          <w:spacing w:val="0"/>
          <w:u w:val="none"/>
        </w:rPr>
      </w:pPr>
    </w:p>
    <w:p w:rsidR="008D578C" w:rsidRPr="00AA044F" w:rsidRDefault="00B91713" w:rsidP="0094288C">
      <w:pPr>
        <w:spacing w:after="120" w:line="240" w:lineRule="auto"/>
        <w:ind w:firstLine="709"/>
        <w:jc w:val="both"/>
        <w:rPr>
          <w:spacing w:val="0"/>
          <w:u w:val="none"/>
        </w:rPr>
      </w:pPr>
      <w:r>
        <w:rPr>
          <w:spacing w:val="0"/>
          <w:u w:val="none"/>
        </w:rPr>
        <w:t>Рис.</w:t>
      </w:r>
      <w:r w:rsidR="00025F88">
        <w:rPr>
          <w:spacing w:val="0"/>
          <w:u w:val="none"/>
        </w:rPr>
        <w:t xml:space="preserve"> 1. </w:t>
      </w:r>
      <w:r w:rsidR="00635F5B">
        <w:rPr>
          <w:spacing w:val="0"/>
          <w:u w:val="none"/>
        </w:rPr>
        <w:t>Схема</w:t>
      </w:r>
      <w:r w:rsidR="00025F88">
        <w:rPr>
          <w:spacing w:val="0"/>
          <w:u w:val="none"/>
        </w:rPr>
        <w:t xml:space="preserve"> изготовления кальянных смесей</w:t>
      </w:r>
    </w:p>
    <w:p w:rsidR="004F0329" w:rsidRDefault="00635F5B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Гидротермическая обработка (ГТО)</w:t>
      </w:r>
      <w:r w:rsidRPr="00635F5B">
        <w:rPr>
          <w:spacing w:val="0"/>
          <w:u w:val="none"/>
        </w:rPr>
        <w:t xml:space="preserve"> </w:t>
      </w:r>
      <w:r>
        <w:rPr>
          <w:spacing w:val="0"/>
          <w:u w:val="none"/>
        </w:rPr>
        <w:t>является в</w:t>
      </w:r>
      <w:r w:rsidR="00F33AB6">
        <w:rPr>
          <w:spacing w:val="0"/>
          <w:u w:val="none"/>
        </w:rPr>
        <w:t>ажны</w:t>
      </w:r>
      <w:r w:rsidR="00025F88">
        <w:rPr>
          <w:spacing w:val="0"/>
          <w:u w:val="none"/>
        </w:rPr>
        <w:t>м</w:t>
      </w:r>
      <w:r w:rsidR="00F33AB6">
        <w:rPr>
          <w:spacing w:val="0"/>
          <w:u w:val="none"/>
        </w:rPr>
        <w:t xml:space="preserve"> </w:t>
      </w:r>
      <w:r>
        <w:rPr>
          <w:spacing w:val="0"/>
          <w:u w:val="none"/>
        </w:rPr>
        <w:t>этапом технолог</w:t>
      </w:r>
      <w:r>
        <w:rPr>
          <w:spacing w:val="0"/>
          <w:u w:val="none"/>
        </w:rPr>
        <w:t>и</w:t>
      </w:r>
      <w:r>
        <w:rPr>
          <w:spacing w:val="0"/>
          <w:u w:val="none"/>
        </w:rPr>
        <w:t>ческого</w:t>
      </w:r>
      <w:r w:rsidR="00F33AB6">
        <w:rPr>
          <w:spacing w:val="0"/>
          <w:u w:val="none"/>
        </w:rPr>
        <w:t xml:space="preserve"> процесс</w:t>
      </w:r>
      <w:r>
        <w:rPr>
          <w:spacing w:val="0"/>
          <w:u w:val="none"/>
        </w:rPr>
        <w:t>а изготовления</w:t>
      </w:r>
      <w:r w:rsidR="00107999">
        <w:rPr>
          <w:spacing w:val="0"/>
          <w:u w:val="none"/>
        </w:rPr>
        <w:t xml:space="preserve"> кальянной смеси</w:t>
      </w:r>
      <w:r w:rsidR="00F33AB6">
        <w:rPr>
          <w:spacing w:val="0"/>
          <w:u w:val="none"/>
        </w:rPr>
        <w:t xml:space="preserve">. Основная </w:t>
      </w:r>
      <w:r>
        <w:rPr>
          <w:spacing w:val="0"/>
          <w:u w:val="none"/>
        </w:rPr>
        <w:t xml:space="preserve">её </w:t>
      </w:r>
      <w:r w:rsidR="00F33AB6">
        <w:rPr>
          <w:spacing w:val="0"/>
          <w:u w:val="none"/>
        </w:rPr>
        <w:t>цель –</w:t>
      </w:r>
      <w:r w:rsidR="0094288C">
        <w:rPr>
          <w:spacing w:val="0"/>
          <w:u w:val="none"/>
        </w:rPr>
        <w:t xml:space="preserve"> </w:t>
      </w:r>
      <w:r w:rsidR="00F33AB6">
        <w:rPr>
          <w:spacing w:val="0"/>
          <w:u w:val="none"/>
        </w:rPr>
        <w:t>снижение содержания никотина</w:t>
      </w:r>
      <w:r w:rsidR="00025F88">
        <w:rPr>
          <w:spacing w:val="0"/>
          <w:u w:val="none"/>
        </w:rPr>
        <w:t>.</w:t>
      </w:r>
      <w:r w:rsidR="009F1E83">
        <w:rPr>
          <w:spacing w:val="0"/>
          <w:u w:val="none"/>
        </w:rPr>
        <w:t xml:space="preserve"> ГТО можно рассматривать, как один из способов рег</w:t>
      </w:r>
      <w:r w:rsidR="009F1E83">
        <w:rPr>
          <w:spacing w:val="0"/>
          <w:u w:val="none"/>
        </w:rPr>
        <w:t>у</w:t>
      </w:r>
      <w:r w:rsidR="009F1E83">
        <w:rPr>
          <w:spacing w:val="0"/>
          <w:u w:val="none"/>
        </w:rPr>
        <w:t xml:space="preserve">лирования показателя безопасности кальянных смесей. </w:t>
      </w:r>
      <w:r w:rsidR="00107999">
        <w:rPr>
          <w:spacing w:val="0"/>
          <w:u w:val="none"/>
        </w:rPr>
        <w:t>Основными параметр</w:t>
      </w:r>
      <w:r w:rsidR="00107999">
        <w:rPr>
          <w:spacing w:val="0"/>
          <w:u w:val="none"/>
        </w:rPr>
        <w:t>а</w:t>
      </w:r>
      <w:r w:rsidR="00107999">
        <w:rPr>
          <w:spacing w:val="0"/>
          <w:u w:val="none"/>
        </w:rPr>
        <w:t>ми</w:t>
      </w:r>
      <w:r w:rsidR="009A6065">
        <w:rPr>
          <w:spacing w:val="0"/>
          <w:u w:val="none"/>
        </w:rPr>
        <w:t xml:space="preserve"> </w:t>
      </w:r>
      <w:r w:rsidR="004F0329">
        <w:rPr>
          <w:spacing w:val="0"/>
          <w:u w:val="none"/>
        </w:rPr>
        <w:t>ГТО</w:t>
      </w:r>
      <w:r w:rsidR="00107999">
        <w:rPr>
          <w:spacing w:val="0"/>
          <w:u w:val="none"/>
        </w:rPr>
        <w:t xml:space="preserve"> является </w:t>
      </w:r>
      <w:r w:rsidR="00FF7AE5">
        <w:rPr>
          <w:spacing w:val="0"/>
          <w:u w:val="none"/>
        </w:rPr>
        <w:t xml:space="preserve">время </w:t>
      </w:r>
      <w:r w:rsidR="00107999">
        <w:rPr>
          <w:spacing w:val="0"/>
          <w:u w:val="none"/>
        </w:rPr>
        <w:t>выдерж</w:t>
      </w:r>
      <w:r w:rsidR="00FF7AE5">
        <w:rPr>
          <w:spacing w:val="0"/>
          <w:u w:val="none"/>
        </w:rPr>
        <w:t>к</w:t>
      </w:r>
      <w:r w:rsidR="00107999">
        <w:rPr>
          <w:spacing w:val="0"/>
          <w:u w:val="none"/>
        </w:rPr>
        <w:t>и</w:t>
      </w:r>
      <w:r w:rsidR="00FF7AE5">
        <w:rPr>
          <w:spacing w:val="0"/>
          <w:u w:val="none"/>
        </w:rPr>
        <w:t>, кратность процесса воздействия и темпер</w:t>
      </w:r>
      <w:r w:rsidR="00FF7AE5">
        <w:rPr>
          <w:spacing w:val="0"/>
          <w:u w:val="none"/>
        </w:rPr>
        <w:t>а</w:t>
      </w:r>
      <w:r w:rsidR="00FF7AE5">
        <w:rPr>
          <w:spacing w:val="0"/>
          <w:u w:val="none"/>
        </w:rPr>
        <w:t>турный режим процесса.</w:t>
      </w:r>
    </w:p>
    <w:p w:rsidR="008B7D16" w:rsidRDefault="009A6065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 w:rsidRPr="0094288C">
        <w:rPr>
          <w:spacing w:val="-2"/>
          <w:u w:val="none"/>
        </w:rPr>
        <w:t xml:space="preserve">В </w:t>
      </w:r>
      <w:r w:rsidR="00CB2DF1" w:rsidRPr="0094288C">
        <w:rPr>
          <w:spacing w:val="-2"/>
          <w:u w:val="none"/>
        </w:rPr>
        <w:t>лаборатории технологии производства табачных изделий</w:t>
      </w:r>
      <w:r w:rsidR="00C11ACF" w:rsidRPr="0094288C">
        <w:rPr>
          <w:spacing w:val="-2"/>
          <w:u w:val="none"/>
        </w:rPr>
        <w:t xml:space="preserve"> проводили</w:t>
      </w:r>
      <w:r w:rsidR="008B7D16" w:rsidRPr="0094288C">
        <w:rPr>
          <w:spacing w:val="-2"/>
          <w:u w:val="none"/>
        </w:rPr>
        <w:t>сь</w:t>
      </w:r>
      <w:r w:rsidRPr="0094288C">
        <w:rPr>
          <w:spacing w:val="-2"/>
          <w:u w:val="none"/>
        </w:rPr>
        <w:t xml:space="preserve"> </w:t>
      </w:r>
      <w:r w:rsidR="001B4E21" w:rsidRPr="0094288C">
        <w:rPr>
          <w:spacing w:val="-2"/>
          <w:u w:val="none"/>
        </w:rPr>
        <w:t xml:space="preserve">исследования </w:t>
      </w:r>
      <w:r w:rsidR="00B46BDB" w:rsidRPr="0094288C">
        <w:rPr>
          <w:spacing w:val="-2"/>
          <w:u w:val="none"/>
        </w:rPr>
        <w:t>с целью</w:t>
      </w:r>
      <w:r w:rsidR="00795419" w:rsidRPr="0094288C">
        <w:rPr>
          <w:spacing w:val="-2"/>
          <w:u w:val="none"/>
        </w:rPr>
        <w:t xml:space="preserve"> использования ГТО </w:t>
      </w:r>
      <w:r w:rsidR="00CB2DF1" w:rsidRPr="0094288C">
        <w:rPr>
          <w:spacing w:val="-2"/>
          <w:u w:val="none"/>
        </w:rPr>
        <w:t>для снижения содержания никотина при изготовлении</w:t>
      </w:r>
      <w:r w:rsidR="00795419" w:rsidRPr="0094288C">
        <w:rPr>
          <w:spacing w:val="-2"/>
          <w:u w:val="none"/>
        </w:rPr>
        <w:t xml:space="preserve"> кальянных смесей</w:t>
      </w:r>
      <w:r w:rsidR="00CB2DF1" w:rsidRPr="0094288C">
        <w:rPr>
          <w:spacing w:val="-2"/>
          <w:u w:val="none"/>
        </w:rPr>
        <w:t>.</w:t>
      </w:r>
      <w:r w:rsidR="00A2658B" w:rsidRPr="0094288C">
        <w:rPr>
          <w:spacing w:val="-2"/>
          <w:u w:val="none"/>
        </w:rPr>
        <w:t xml:space="preserve"> </w:t>
      </w:r>
      <w:r w:rsidR="00CB2DF1" w:rsidRPr="0094288C">
        <w:rPr>
          <w:spacing w:val="-2"/>
          <w:u w:val="none"/>
        </w:rPr>
        <w:t xml:space="preserve">Эксперимент проводили </w:t>
      </w:r>
      <w:r w:rsidR="00A2658B" w:rsidRPr="0094288C">
        <w:rPr>
          <w:spacing w:val="-2"/>
          <w:u w:val="none"/>
        </w:rPr>
        <w:t>с табаком Берлей</w:t>
      </w:r>
      <w:r w:rsidR="00CB2DF1" w:rsidRPr="0094288C">
        <w:rPr>
          <w:spacing w:val="-2"/>
          <w:u w:val="none"/>
        </w:rPr>
        <w:t xml:space="preserve"> 413</w:t>
      </w:r>
      <w:r w:rsidR="00A2658B" w:rsidRPr="0094288C">
        <w:rPr>
          <w:spacing w:val="-2"/>
          <w:u w:val="none"/>
        </w:rPr>
        <w:t xml:space="preserve"> с содержа</w:t>
      </w:r>
      <w:r w:rsidR="00CB2DF1" w:rsidRPr="0094288C">
        <w:rPr>
          <w:spacing w:val="-2"/>
          <w:u w:val="none"/>
        </w:rPr>
        <w:t>щим никотин</w:t>
      </w:r>
      <w:r w:rsidR="00A2658B" w:rsidRPr="0094288C">
        <w:rPr>
          <w:spacing w:val="-2"/>
          <w:u w:val="none"/>
        </w:rPr>
        <w:t xml:space="preserve"> 3,1%</w:t>
      </w:r>
      <w:r w:rsidR="00CB2DF1" w:rsidRPr="0094288C">
        <w:rPr>
          <w:spacing w:val="-2"/>
          <w:u w:val="none"/>
        </w:rPr>
        <w:t>.</w:t>
      </w:r>
      <w:r w:rsidR="00A2658B" w:rsidRPr="0094288C">
        <w:rPr>
          <w:spacing w:val="-2"/>
          <w:u w:val="none"/>
        </w:rPr>
        <w:t xml:space="preserve"> </w:t>
      </w:r>
      <w:r w:rsidR="00CB2DF1" w:rsidRPr="0094288C">
        <w:rPr>
          <w:spacing w:val="-2"/>
          <w:u w:val="none"/>
        </w:rPr>
        <w:t>Установлен</w:t>
      </w:r>
      <w:r w:rsidR="00E20CC5" w:rsidRPr="0094288C">
        <w:rPr>
          <w:spacing w:val="-2"/>
          <w:u w:val="none"/>
        </w:rPr>
        <w:t>о, что</w:t>
      </w:r>
      <w:r w:rsidR="00A2658B" w:rsidRPr="0094288C">
        <w:rPr>
          <w:spacing w:val="-2"/>
          <w:u w:val="none"/>
        </w:rPr>
        <w:t xml:space="preserve"> </w:t>
      </w:r>
      <w:r w:rsidR="00E20CC5" w:rsidRPr="0094288C">
        <w:rPr>
          <w:spacing w:val="-2"/>
          <w:u w:val="none"/>
        </w:rPr>
        <w:t xml:space="preserve">2-х </w:t>
      </w:r>
      <w:proofErr w:type="gramStart"/>
      <w:r w:rsidR="00E20CC5" w:rsidRPr="0094288C">
        <w:rPr>
          <w:spacing w:val="-2"/>
          <w:u w:val="none"/>
        </w:rPr>
        <w:t>кратная</w:t>
      </w:r>
      <w:proofErr w:type="gramEnd"/>
      <w:r w:rsidR="0094288C" w:rsidRPr="0094288C">
        <w:rPr>
          <w:spacing w:val="-2"/>
          <w:u w:val="none"/>
        </w:rPr>
        <w:t xml:space="preserve"> </w:t>
      </w:r>
      <w:r w:rsidR="00E20CC5" w:rsidRPr="0094288C">
        <w:rPr>
          <w:spacing w:val="-2"/>
          <w:u w:val="none"/>
        </w:rPr>
        <w:t xml:space="preserve"> </w:t>
      </w:r>
      <w:r w:rsidR="00A2658B" w:rsidRPr="0094288C">
        <w:rPr>
          <w:spacing w:val="-2"/>
          <w:u w:val="none"/>
        </w:rPr>
        <w:t xml:space="preserve">ГТО </w:t>
      </w:r>
      <w:r w:rsidR="00E20CC5" w:rsidRPr="0094288C">
        <w:rPr>
          <w:spacing w:val="-2"/>
          <w:u w:val="none"/>
        </w:rPr>
        <w:t xml:space="preserve"> позволяет снизить содержание никотина и получить высокую дегустационную оценку</w:t>
      </w:r>
      <w:r w:rsidR="00795419" w:rsidRPr="0094288C">
        <w:rPr>
          <w:spacing w:val="-2"/>
          <w:u w:val="none"/>
        </w:rPr>
        <w:t>.</w:t>
      </w:r>
      <w:r w:rsidR="00A2658B" w:rsidRPr="0094288C">
        <w:rPr>
          <w:spacing w:val="-2"/>
          <w:u w:val="none"/>
        </w:rPr>
        <w:t xml:space="preserve"> </w:t>
      </w:r>
      <w:r w:rsidR="003318C7" w:rsidRPr="0094288C">
        <w:rPr>
          <w:spacing w:val="-2"/>
          <w:u w:val="none"/>
        </w:rPr>
        <w:t>[</w:t>
      </w:r>
      <w:r w:rsidR="00547BF8" w:rsidRPr="0094288C">
        <w:rPr>
          <w:spacing w:val="-2"/>
          <w:u w:val="none"/>
        </w:rPr>
        <w:t>2</w:t>
      </w:r>
      <w:r w:rsidR="003318C7" w:rsidRPr="0094288C">
        <w:rPr>
          <w:spacing w:val="-2"/>
          <w:u w:val="none"/>
        </w:rPr>
        <w:t>]</w:t>
      </w:r>
      <w:r w:rsidR="008B7D16">
        <w:rPr>
          <w:spacing w:val="0"/>
          <w:u w:val="none"/>
        </w:rPr>
        <w:t>.</w:t>
      </w:r>
    </w:p>
    <w:p w:rsidR="0090698B" w:rsidRDefault="002A132F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Целью </w:t>
      </w:r>
      <w:r w:rsidR="00CB2DF1">
        <w:rPr>
          <w:spacing w:val="0"/>
          <w:u w:val="none"/>
        </w:rPr>
        <w:t xml:space="preserve">настоящих </w:t>
      </w:r>
      <w:r w:rsidR="009F1E83">
        <w:rPr>
          <w:spacing w:val="0"/>
          <w:u w:val="none"/>
        </w:rPr>
        <w:t>исследовани</w:t>
      </w:r>
      <w:r w:rsidR="00A2658B">
        <w:rPr>
          <w:spacing w:val="0"/>
          <w:u w:val="none"/>
        </w:rPr>
        <w:t>й было выявление динамики изменения химического состава</w:t>
      </w:r>
      <w:r w:rsidR="0090698B">
        <w:rPr>
          <w:spacing w:val="0"/>
          <w:u w:val="none"/>
        </w:rPr>
        <w:t xml:space="preserve"> </w:t>
      </w:r>
      <w:r w:rsidR="00A2658B">
        <w:rPr>
          <w:spacing w:val="0"/>
          <w:u w:val="none"/>
        </w:rPr>
        <w:t>различных табаков</w:t>
      </w:r>
      <w:r w:rsidR="009F1E83">
        <w:rPr>
          <w:spacing w:val="0"/>
          <w:u w:val="none"/>
        </w:rPr>
        <w:t xml:space="preserve"> </w:t>
      </w:r>
      <w:r w:rsidR="00CB2DF1">
        <w:rPr>
          <w:spacing w:val="0"/>
          <w:u w:val="none"/>
        </w:rPr>
        <w:t>и у</w:t>
      </w:r>
      <w:r w:rsidR="0090698B">
        <w:rPr>
          <w:spacing w:val="0"/>
          <w:u w:val="none"/>
        </w:rPr>
        <w:t>с</w:t>
      </w:r>
      <w:r w:rsidR="00CB2DF1">
        <w:rPr>
          <w:spacing w:val="0"/>
          <w:u w:val="none"/>
        </w:rPr>
        <w:t>тановление</w:t>
      </w:r>
      <w:r w:rsidR="009F1E83">
        <w:rPr>
          <w:spacing w:val="0"/>
          <w:u w:val="none"/>
        </w:rPr>
        <w:t xml:space="preserve"> кратност</w:t>
      </w:r>
      <w:r w:rsidR="00CB2DF1">
        <w:rPr>
          <w:spacing w:val="0"/>
          <w:u w:val="none"/>
        </w:rPr>
        <w:t>и</w:t>
      </w:r>
      <w:r w:rsidR="009F1E83">
        <w:rPr>
          <w:spacing w:val="0"/>
          <w:u w:val="none"/>
        </w:rPr>
        <w:t xml:space="preserve"> воздействия </w:t>
      </w:r>
      <w:r w:rsidR="0090698B">
        <w:rPr>
          <w:spacing w:val="0"/>
          <w:u w:val="none"/>
        </w:rPr>
        <w:t xml:space="preserve">процесса </w:t>
      </w:r>
      <w:r w:rsidR="009F1E83">
        <w:rPr>
          <w:spacing w:val="0"/>
          <w:u w:val="none"/>
        </w:rPr>
        <w:t>ГТО</w:t>
      </w:r>
      <w:r w:rsidR="0090698B">
        <w:rPr>
          <w:spacing w:val="0"/>
          <w:u w:val="none"/>
        </w:rPr>
        <w:t>.</w:t>
      </w:r>
    </w:p>
    <w:p w:rsidR="00AD239B" w:rsidRDefault="00C11030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Для</w:t>
      </w:r>
      <w:r w:rsidR="009F1E83">
        <w:rPr>
          <w:spacing w:val="0"/>
          <w:u w:val="none"/>
        </w:rPr>
        <w:t xml:space="preserve"> </w:t>
      </w:r>
      <w:r w:rsidR="0090698B">
        <w:rPr>
          <w:spacing w:val="0"/>
          <w:u w:val="none"/>
        </w:rPr>
        <w:t xml:space="preserve">проведения </w:t>
      </w:r>
      <w:r w:rsidR="00B46BDB">
        <w:rPr>
          <w:spacing w:val="0"/>
          <w:u w:val="none"/>
        </w:rPr>
        <w:t xml:space="preserve">последующего </w:t>
      </w:r>
      <w:r w:rsidR="0090698B">
        <w:rPr>
          <w:spacing w:val="0"/>
          <w:u w:val="none"/>
        </w:rPr>
        <w:t>эксперимента отобрали табачное сырье</w:t>
      </w:r>
      <w:r w:rsidR="00B46BDB">
        <w:rPr>
          <w:spacing w:val="0"/>
          <w:u w:val="none"/>
        </w:rPr>
        <w:t xml:space="preserve"> различных сортов</w:t>
      </w:r>
      <w:r w:rsidR="0090698B">
        <w:rPr>
          <w:spacing w:val="0"/>
          <w:u w:val="none"/>
        </w:rPr>
        <w:t>:</w:t>
      </w:r>
      <w:r>
        <w:rPr>
          <w:spacing w:val="0"/>
          <w:u w:val="none"/>
        </w:rPr>
        <w:t xml:space="preserve"> </w:t>
      </w:r>
      <w:proofErr w:type="spellStart"/>
      <w:proofErr w:type="gramStart"/>
      <w:r w:rsidR="009F1E83">
        <w:rPr>
          <w:spacing w:val="0"/>
          <w:u w:val="none"/>
        </w:rPr>
        <w:t>Самсун</w:t>
      </w:r>
      <w:proofErr w:type="spellEnd"/>
      <w:r w:rsidR="00AD239B">
        <w:rPr>
          <w:spacing w:val="0"/>
          <w:u w:val="none"/>
        </w:rPr>
        <w:t xml:space="preserve"> 85</w:t>
      </w:r>
      <w:r w:rsidR="009F1E83">
        <w:rPr>
          <w:spacing w:val="0"/>
          <w:u w:val="none"/>
        </w:rPr>
        <w:t xml:space="preserve">, </w:t>
      </w:r>
      <w:proofErr w:type="spellStart"/>
      <w:r w:rsidR="009F1E83">
        <w:rPr>
          <w:spacing w:val="0"/>
          <w:u w:val="none"/>
        </w:rPr>
        <w:t>Дюбек</w:t>
      </w:r>
      <w:proofErr w:type="spellEnd"/>
      <w:r w:rsidR="00AD239B">
        <w:rPr>
          <w:spacing w:val="0"/>
          <w:u w:val="none"/>
        </w:rPr>
        <w:t xml:space="preserve"> 44</w:t>
      </w:r>
      <w:r w:rsidR="009F1E83">
        <w:rPr>
          <w:spacing w:val="0"/>
          <w:u w:val="none"/>
        </w:rPr>
        <w:t xml:space="preserve">, </w:t>
      </w:r>
      <w:proofErr w:type="spellStart"/>
      <w:r w:rsidR="009F1E83">
        <w:rPr>
          <w:spacing w:val="0"/>
          <w:u w:val="none"/>
        </w:rPr>
        <w:t>Трапезонд</w:t>
      </w:r>
      <w:proofErr w:type="spellEnd"/>
      <w:r w:rsidR="009F1E83">
        <w:rPr>
          <w:spacing w:val="0"/>
          <w:u w:val="none"/>
        </w:rPr>
        <w:t>, Остролист</w:t>
      </w:r>
      <w:r w:rsidR="00AD239B">
        <w:rPr>
          <w:spacing w:val="0"/>
          <w:u w:val="none"/>
        </w:rPr>
        <w:t xml:space="preserve"> 215</w:t>
      </w:r>
      <w:r w:rsidR="009F1E83">
        <w:rPr>
          <w:spacing w:val="0"/>
          <w:u w:val="none"/>
        </w:rPr>
        <w:t xml:space="preserve">, </w:t>
      </w:r>
      <w:proofErr w:type="spellStart"/>
      <w:r w:rsidR="009F1E83">
        <w:rPr>
          <w:spacing w:val="0"/>
          <w:u w:val="none"/>
        </w:rPr>
        <w:t>Вирдж</w:t>
      </w:r>
      <w:r w:rsidR="009F1E83">
        <w:rPr>
          <w:spacing w:val="0"/>
          <w:u w:val="none"/>
        </w:rPr>
        <w:t>и</w:t>
      </w:r>
      <w:r w:rsidR="009F1E83">
        <w:rPr>
          <w:spacing w:val="0"/>
          <w:u w:val="none"/>
        </w:rPr>
        <w:t>ния</w:t>
      </w:r>
      <w:proofErr w:type="spellEnd"/>
      <w:r w:rsidR="009F1E83">
        <w:rPr>
          <w:spacing w:val="0"/>
          <w:u w:val="none"/>
        </w:rPr>
        <w:t>, Берлей</w:t>
      </w:r>
      <w:r w:rsidR="00AD239B">
        <w:rPr>
          <w:spacing w:val="0"/>
          <w:u w:val="none"/>
        </w:rPr>
        <w:t xml:space="preserve"> 413</w:t>
      </w:r>
      <w:r w:rsidR="00FE0931">
        <w:rPr>
          <w:spacing w:val="0"/>
          <w:u w:val="none"/>
        </w:rPr>
        <w:t>, выращенн</w:t>
      </w:r>
      <w:r w:rsidR="0090698B">
        <w:rPr>
          <w:spacing w:val="0"/>
          <w:u w:val="none"/>
        </w:rPr>
        <w:t>о</w:t>
      </w:r>
      <w:r w:rsidR="00FE0931">
        <w:rPr>
          <w:spacing w:val="0"/>
          <w:u w:val="none"/>
        </w:rPr>
        <w:t xml:space="preserve">е на </w:t>
      </w:r>
      <w:r w:rsidR="0090698B">
        <w:rPr>
          <w:spacing w:val="0"/>
          <w:u w:val="none"/>
        </w:rPr>
        <w:t>опытно-селекционном</w:t>
      </w:r>
      <w:r w:rsidR="00FE0931">
        <w:rPr>
          <w:spacing w:val="0"/>
          <w:u w:val="none"/>
        </w:rPr>
        <w:t xml:space="preserve"> поле ГНУ ВНИИТТИ</w:t>
      </w:r>
      <w:r w:rsidR="00E15829">
        <w:rPr>
          <w:spacing w:val="0"/>
          <w:u w:val="none"/>
        </w:rPr>
        <w:t>.</w:t>
      </w:r>
      <w:proofErr w:type="gramEnd"/>
    </w:p>
    <w:p w:rsidR="0090698B" w:rsidRDefault="0090698B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Определяли химический состав каждого табака до и </w:t>
      </w:r>
      <w:r w:rsidR="00E20CC5">
        <w:rPr>
          <w:spacing w:val="0"/>
          <w:u w:val="none"/>
        </w:rPr>
        <w:t>после</w:t>
      </w:r>
      <w:r w:rsidR="004130FB">
        <w:rPr>
          <w:spacing w:val="0"/>
          <w:u w:val="none"/>
        </w:rPr>
        <w:t xml:space="preserve"> многократных </w:t>
      </w:r>
      <w:r>
        <w:rPr>
          <w:spacing w:val="0"/>
          <w:u w:val="none"/>
        </w:rPr>
        <w:t>обработ</w:t>
      </w:r>
      <w:r w:rsidR="004130FB">
        <w:rPr>
          <w:spacing w:val="0"/>
          <w:u w:val="none"/>
        </w:rPr>
        <w:t>о</w:t>
      </w:r>
      <w:r>
        <w:rPr>
          <w:spacing w:val="0"/>
          <w:u w:val="none"/>
        </w:rPr>
        <w:t xml:space="preserve">к ГТО. </w:t>
      </w:r>
    </w:p>
    <w:p w:rsidR="00E15829" w:rsidRDefault="00AD239B" w:rsidP="00025F88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lastRenderedPageBreak/>
        <w:t>Химический состав табака определяли по следующим показателям: ник</w:t>
      </w:r>
      <w:r>
        <w:rPr>
          <w:spacing w:val="0"/>
          <w:u w:val="none"/>
        </w:rPr>
        <w:t>о</w:t>
      </w:r>
      <w:r>
        <w:rPr>
          <w:spacing w:val="0"/>
          <w:u w:val="none"/>
        </w:rPr>
        <w:t>тин</w:t>
      </w:r>
      <w:r w:rsidR="00547BF8" w:rsidRPr="00547BF8">
        <w:rPr>
          <w:spacing w:val="0"/>
          <w:u w:val="none"/>
        </w:rPr>
        <w:t xml:space="preserve"> [3]</w:t>
      </w:r>
      <w:r>
        <w:rPr>
          <w:spacing w:val="0"/>
          <w:u w:val="none"/>
        </w:rPr>
        <w:t xml:space="preserve">, </w:t>
      </w:r>
      <w:r w:rsidR="00E15829">
        <w:rPr>
          <w:spacing w:val="0"/>
          <w:u w:val="none"/>
        </w:rPr>
        <w:t>белковый азот</w:t>
      </w:r>
      <w:r>
        <w:rPr>
          <w:spacing w:val="0"/>
          <w:u w:val="none"/>
        </w:rPr>
        <w:t xml:space="preserve">, </w:t>
      </w:r>
      <w:r w:rsidR="00E15829">
        <w:rPr>
          <w:spacing w:val="0"/>
          <w:u w:val="none"/>
        </w:rPr>
        <w:t>хлор</w:t>
      </w:r>
      <w:r w:rsidR="0090698B">
        <w:rPr>
          <w:spacing w:val="0"/>
          <w:u w:val="none"/>
        </w:rPr>
        <w:t xml:space="preserve"> и</w:t>
      </w:r>
      <w:r w:rsidR="00E15829">
        <w:rPr>
          <w:spacing w:val="0"/>
          <w:u w:val="none"/>
        </w:rPr>
        <w:t xml:space="preserve"> углеводы </w:t>
      </w:r>
      <w:r w:rsidR="003318C7" w:rsidRPr="00547BF8">
        <w:rPr>
          <w:spacing w:val="0"/>
          <w:u w:val="none"/>
        </w:rPr>
        <w:t>[</w:t>
      </w:r>
      <w:r w:rsidR="00547BF8" w:rsidRPr="00547BF8">
        <w:rPr>
          <w:spacing w:val="0"/>
          <w:u w:val="none"/>
        </w:rPr>
        <w:t>4</w:t>
      </w:r>
      <w:r w:rsidR="003318C7" w:rsidRPr="00547BF8">
        <w:rPr>
          <w:spacing w:val="0"/>
          <w:u w:val="none"/>
        </w:rPr>
        <w:t>]</w:t>
      </w:r>
      <w:r>
        <w:rPr>
          <w:spacing w:val="0"/>
          <w:u w:val="none"/>
        </w:rPr>
        <w:t>.</w:t>
      </w:r>
    </w:p>
    <w:p w:rsidR="005A4043" w:rsidRDefault="00AD239B" w:rsidP="000D6E54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Д</w:t>
      </w:r>
      <w:r w:rsidR="009F1E83">
        <w:rPr>
          <w:spacing w:val="0"/>
          <w:u w:val="none"/>
        </w:rPr>
        <w:t>инамика изменения химического состава</w:t>
      </w:r>
      <w:r w:rsidR="0090698B">
        <w:rPr>
          <w:spacing w:val="0"/>
          <w:u w:val="none"/>
        </w:rPr>
        <w:t xml:space="preserve"> табака</w:t>
      </w:r>
      <w:r w:rsidR="009F1E83">
        <w:rPr>
          <w:spacing w:val="0"/>
          <w:u w:val="none"/>
        </w:rPr>
        <w:t xml:space="preserve"> в процессе гидротерм</w:t>
      </w:r>
      <w:r w:rsidR="009F1E83">
        <w:rPr>
          <w:spacing w:val="0"/>
          <w:u w:val="none"/>
        </w:rPr>
        <w:t>и</w:t>
      </w:r>
      <w:r w:rsidR="009F1E83">
        <w:rPr>
          <w:spacing w:val="0"/>
          <w:u w:val="none"/>
        </w:rPr>
        <w:t>ческой обработки</w:t>
      </w:r>
      <w:r>
        <w:rPr>
          <w:spacing w:val="0"/>
          <w:u w:val="none"/>
        </w:rPr>
        <w:t xml:space="preserve"> представлена на рисунк</w:t>
      </w:r>
      <w:r w:rsidR="004130FB">
        <w:rPr>
          <w:spacing w:val="0"/>
          <w:u w:val="none"/>
        </w:rPr>
        <w:t>ах</w:t>
      </w:r>
      <w:r w:rsidR="00021707">
        <w:rPr>
          <w:spacing w:val="0"/>
          <w:u w:val="none"/>
        </w:rPr>
        <w:t xml:space="preserve"> 2</w:t>
      </w:r>
      <w:r w:rsidR="004130FB">
        <w:rPr>
          <w:spacing w:val="0"/>
          <w:u w:val="none"/>
        </w:rPr>
        <w:t>-</w:t>
      </w:r>
      <w:r w:rsidR="0041636F">
        <w:rPr>
          <w:spacing w:val="0"/>
          <w:u w:val="none"/>
        </w:rPr>
        <w:t>5.</w:t>
      </w: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80645</wp:posOffset>
            </wp:positionV>
            <wp:extent cx="4635500" cy="2774950"/>
            <wp:effectExtent l="19050" t="0" r="12700" b="635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94288C" w:rsidP="000D6E54">
      <w:pPr>
        <w:spacing w:after="0" w:line="240" w:lineRule="auto"/>
        <w:ind w:firstLine="708"/>
        <w:jc w:val="both"/>
        <w:rPr>
          <w:spacing w:val="0"/>
          <w:u w:val="none"/>
        </w:rPr>
      </w:pPr>
    </w:p>
    <w:p w:rsidR="0094288C" w:rsidRDefault="0041636F" w:rsidP="0094288C">
      <w:pPr>
        <w:spacing w:after="0" w:line="240" w:lineRule="auto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Рис.2. Динамика изменения содержания никотина в процессе </w:t>
      </w:r>
      <w:proofErr w:type="gramStart"/>
      <w:r>
        <w:rPr>
          <w:spacing w:val="0"/>
          <w:u w:val="none"/>
        </w:rPr>
        <w:t>многократных</w:t>
      </w:r>
      <w:proofErr w:type="gramEnd"/>
      <w:r>
        <w:rPr>
          <w:spacing w:val="0"/>
          <w:u w:val="none"/>
        </w:rPr>
        <w:t xml:space="preserve"> </w:t>
      </w:r>
    </w:p>
    <w:p w:rsidR="005A4043" w:rsidRDefault="0041636F" w:rsidP="0094288C">
      <w:pPr>
        <w:tabs>
          <w:tab w:val="left" w:pos="3402"/>
          <w:tab w:val="left" w:pos="4253"/>
        </w:tabs>
        <w:spacing w:after="0" w:line="240" w:lineRule="auto"/>
        <w:ind w:firstLine="851"/>
        <w:jc w:val="both"/>
        <w:rPr>
          <w:spacing w:val="0"/>
          <w:u w:val="none"/>
        </w:rPr>
      </w:pPr>
      <w:r>
        <w:rPr>
          <w:spacing w:val="0"/>
          <w:u w:val="none"/>
        </w:rPr>
        <w:t>обработок ГТО</w:t>
      </w:r>
    </w:p>
    <w:p w:rsidR="005A4043" w:rsidRDefault="0094288C" w:rsidP="0094288C">
      <w:pPr>
        <w:spacing w:after="0" w:line="240" w:lineRule="auto"/>
        <w:ind w:firstLine="709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34290</wp:posOffset>
            </wp:positionV>
            <wp:extent cx="4631690" cy="3730625"/>
            <wp:effectExtent l="19050" t="0" r="16510" b="317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ind w:firstLine="709"/>
        <w:rPr>
          <w:spacing w:val="0"/>
          <w:u w:val="none"/>
        </w:rPr>
      </w:pPr>
    </w:p>
    <w:p w:rsidR="0041636F" w:rsidRDefault="0041636F" w:rsidP="0094288C">
      <w:pPr>
        <w:spacing w:after="0" w:line="240" w:lineRule="auto"/>
        <w:ind w:left="851" w:hanging="851"/>
        <w:jc w:val="both"/>
        <w:rPr>
          <w:spacing w:val="0"/>
          <w:u w:val="none"/>
        </w:rPr>
      </w:pPr>
      <w:r>
        <w:rPr>
          <w:spacing w:val="0"/>
          <w:u w:val="none"/>
        </w:rPr>
        <w:t>Рис.3. Динамика изменения содержания углеводов в процессе многократных обработок ГТО</w:t>
      </w:r>
    </w:p>
    <w:p w:rsidR="005A4043" w:rsidRDefault="005A4043" w:rsidP="0094288C">
      <w:pPr>
        <w:spacing w:after="0" w:line="240" w:lineRule="auto"/>
        <w:jc w:val="both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jc w:val="both"/>
        <w:rPr>
          <w:spacing w:val="0"/>
          <w:u w:val="none"/>
        </w:rPr>
      </w:pPr>
    </w:p>
    <w:p w:rsidR="0094288C" w:rsidRDefault="0094288C" w:rsidP="0094288C">
      <w:pPr>
        <w:spacing w:after="0" w:line="240" w:lineRule="auto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-167640</wp:posOffset>
            </wp:positionV>
            <wp:extent cx="4640580" cy="2981960"/>
            <wp:effectExtent l="19050" t="0" r="26670" b="889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41636F" w:rsidP="0094288C">
      <w:pPr>
        <w:spacing w:after="0" w:line="240" w:lineRule="auto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Рис.4. Динамика изменения содержания белков в процессе многократных </w:t>
      </w:r>
    </w:p>
    <w:p w:rsidR="0041636F" w:rsidRDefault="0041636F" w:rsidP="0094288C">
      <w:pPr>
        <w:spacing w:after="0" w:line="240" w:lineRule="auto"/>
        <w:ind w:left="851"/>
        <w:jc w:val="both"/>
        <w:rPr>
          <w:spacing w:val="0"/>
          <w:u w:val="none"/>
        </w:rPr>
      </w:pPr>
      <w:r>
        <w:rPr>
          <w:spacing w:val="0"/>
          <w:u w:val="none"/>
        </w:rPr>
        <w:t>обработок ГТО</w:t>
      </w:r>
    </w:p>
    <w:p w:rsidR="00B91713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  <w:r>
        <w:rPr>
          <w:noProof/>
          <w:spacing w:val="0"/>
          <w:u w:val="none"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28575</wp:posOffset>
            </wp:positionV>
            <wp:extent cx="4497070" cy="2971800"/>
            <wp:effectExtent l="19050" t="0" r="17780" b="0"/>
            <wp:wrapNone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94288C" w:rsidP="0019094F">
      <w:pPr>
        <w:spacing w:after="0" w:line="240" w:lineRule="auto"/>
        <w:ind w:firstLine="709"/>
        <w:jc w:val="both"/>
        <w:rPr>
          <w:spacing w:val="0"/>
          <w:u w:val="none"/>
        </w:rPr>
      </w:pPr>
    </w:p>
    <w:p w:rsidR="0094288C" w:rsidRDefault="0041636F" w:rsidP="0041636F">
      <w:pPr>
        <w:spacing w:after="0" w:line="240" w:lineRule="auto"/>
        <w:jc w:val="center"/>
        <w:rPr>
          <w:spacing w:val="0"/>
          <w:u w:val="none"/>
        </w:rPr>
      </w:pPr>
      <w:r>
        <w:rPr>
          <w:spacing w:val="0"/>
          <w:u w:val="none"/>
        </w:rPr>
        <w:t xml:space="preserve">Рис.5. Динамика изменения содержания хлора в процессе </w:t>
      </w:r>
      <w:proofErr w:type="gramStart"/>
      <w:r>
        <w:rPr>
          <w:spacing w:val="0"/>
          <w:u w:val="none"/>
        </w:rPr>
        <w:t>многократных</w:t>
      </w:r>
      <w:proofErr w:type="gramEnd"/>
      <w:r>
        <w:rPr>
          <w:spacing w:val="0"/>
          <w:u w:val="none"/>
        </w:rPr>
        <w:t xml:space="preserve"> </w:t>
      </w:r>
    </w:p>
    <w:p w:rsidR="0041636F" w:rsidRDefault="0041636F" w:rsidP="0094288C">
      <w:pPr>
        <w:spacing w:after="120" w:line="240" w:lineRule="auto"/>
        <w:ind w:left="1134"/>
        <w:jc w:val="both"/>
        <w:rPr>
          <w:spacing w:val="0"/>
          <w:u w:val="none"/>
        </w:rPr>
      </w:pPr>
      <w:r>
        <w:rPr>
          <w:spacing w:val="0"/>
          <w:u w:val="none"/>
        </w:rPr>
        <w:t>обработок ГТО</w:t>
      </w:r>
    </w:p>
    <w:p w:rsidR="00B91713" w:rsidRDefault="00547BF8" w:rsidP="00B91713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Как видно из рис</w:t>
      </w:r>
      <w:r w:rsidR="0094288C">
        <w:rPr>
          <w:spacing w:val="0"/>
          <w:u w:val="none"/>
        </w:rPr>
        <w:t>унков</w:t>
      </w:r>
      <w:r w:rsidR="000E3EE0">
        <w:rPr>
          <w:spacing w:val="0"/>
          <w:u w:val="none"/>
        </w:rPr>
        <w:t xml:space="preserve"> </w:t>
      </w:r>
      <w:r w:rsidR="00B91713">
        <w:rPr>
          <w:spacing w:val="0"/>
          <w:u w:val="none"/>
        </w:rPr>
        <w:t>2</w:t>
      </w:r>
      <w:r w:rsidR="0041636F">
        <w:rPr>
          <w:spacing w:val="0"/>
          <w:u w:val="none"/>
        </w:rPr>
        <w:t>-5</w:t>
      </w:r>
      <w:r>
        <w:rPr>
          <w:spacing w:val="0"/>
          <w:u w:val="none"/>
        </w:rPr>
        <w:t xml:space="preserve"> экспериментальные образцы </w:t>
      </w:r>
      <w:r w:rsidR="00FE0931">
        <w:rPr>
          <w:spacing w:val="0"/>
          <w:u w:val="none"/>
        </w:rPr>
        <w:t>табаков</w:t>
      </w:r>
      <w:r w:rsidR="00160C79">
        <w:rPr>
          <w:spacing w:val="0"/>
          <w:u w:val="none"/>
        </w:rPr>
        <w:t xml:space="preserve"> (исхо</w:t>
      </w:r>
      <w:r w:rsidR="00160C79">
        <w:rPr>
          <w:spacing w:val="0"/>
          <w:u w:val="none"/>
        </w:rPr>
        <w:t>д</w:t>
      </w:r>
      <w:r w:rsidR="00160C79">
        <w:rPr>
          <w:spacing w:val="0"/>
          <w:u w:val="none"/>
        </w:rPr>
        <w:t>ное сырье)</w:t>
      </w:r>
      <w:r w:rsidR="00FE0931">
        <w:rPr>
          <w:spacing w:val="0"/>
          <w:u w:val="none"/>
        </w:rPr>
        <w:t xml:space="preserve"> различных сортотипов отличаются</w:t>
      </w:r>
      <w:r w:rsidR="00025F88">
        <w:rPr>
          <w:spacing w:val="0"/>
          <w:u w:val="none"/>
        </w:rPr>
        <w:t xml:space="preserve"> друг от друга</w:t>
      </w:r>
      <w:r w:rsidR="00FE0931">
        <w:rPr>
          <w:spacing w:val="0"/>
          <w:u w:val="none"/>
        </w:rPr>
        <w:t xml:space="preserve"> по химическому составу</w:t>
      </w:r>
      <w:r w:rsidR="00C725D3">
        <w:rPr>
          <w:spacing w:val="0"/>
          <w:u w:val="none"/>
        </w:rPr>
        <w:t xml:space="preserve"> и</w:t>
      </w:r>
      <w:r w:rsidR="002659E4">
        <w:rPr>
          <w:spacing w:val="0"/>
          <w:u w:val="none"/>
        </w:rPr>
        <w:t xml:space="preserve"> </w:t>
      </w:r>
      <w:r w:rsidR="00C725D3">
        <w:rPr>
          <w:spacing w:val="0"/>
          <w:u w:val="none"/>
        </w:rPr>
        <w:t>п</w:t>
      </w:r>
      <w:r w:rsidR="002659E4">
        <w:rPr>
          <w:spacing w:val="0"/>
          <w:u w:val="none"/>
        </w:rPr>
        <w:t>о динамик</w:t>
      </w:r>
      <w:r w:rsidR="00C725D3">
        <w:rPr>
          <w:spacing w:val="0"/>
          <w:u w:val="none"/>
        </w:rPr>
        <w:t>е</w:t>
      </w:r>
      <w:r w:rsidR="002659E4">
        <w:rPr>
          <w:spacing w:val="0"/>
          <w:u w:val="none"/>
        </w:rPr>
        <w:t xml:space="preserve"> их изменения </w:t>
      </w:r>
      <w:r w:rsidR="00F0129D">
        <w:rPr>
          <w:spacing w:val="0"/>
          <w:u w:val="none"/>
        </w:rPr>
        <w:t>в процес</w:t>
      </w:r>
      <w:r w:rsidR="00432305">
        <w:rPr>
          <w:spacing w:val="0"/>
          <w:u w:val="none"/>
        </w:rPr>
        <w:t>се ГТО</w:t>
      </w:r>
      <w:r w:rsidR="000E3EE0">
        <w:rPr>
          <w:spacing w:val="0"/>
          <w:u w:val="none"/>
        </w:rPr>
        <w:t>.</w:t>
      </w:r>
      <w:r w:rsidR="00C725D3">
        <w:rPr>
          <w:spacing w:val="0"/>
          <w:u w:val="none"/>
        </w:rPr>
        <w:t xml:space="preserve"> </w:t>
      </w:r>
      <w:r w:rsidR="00F80B93">
        <w:rPr>
          <w:spacing w:val="0"/>
          <w:u w:val="none"/>
        </w:rPr>
        <w:t>Химические показатели, такие</w:t>
      </w:r>
      <w:r w:rsidR="002659E4">
        <w:rPr>
          <w:spacing w:val="0"/>
          <w:u w:val="none"/>
        </w:rPr>
        <w:t xml:space="preserve"> </w:t>
      </w:r>
      <w:r w:rsidR="00C725D3">
        <w:rPr>
          <w:spacing w:val="0"/>
          <w:u w:val="none"/>
        </w:rPr>
        <w:t xml:space="preserve">как </w:t>
      </w:r>
      <w:r w:rsidR="002659E4">
        <w:rPr>
          <w:spacing w:val="0"/>
          <w:u w:val="none"/>
        </w:rPr>
        <w:t>содержание никотина,</w:t>
      </w:r>
      <w:r w:rsidR="00021707">
        <w:rPr>
          <w:spacing w:val="0"/>
          <w:u w:val="none"/>
        </w:rPr>
        <w:t xml:space="preserve"> углеводов</w:t>
      </w:r>
      <w:r w:rsidR="00C725D3">
        <w:rPr>
          <w:spacing w:val="0"/>
          <w:u w:val="none"/>
        </w:rPr>
        <w:t xml:space="preserve"> и</w:t>
      </w:r>
      <w:r w:rsidR="002659E4">
        <w:rPr>
          <w:spacing w:val="0"/>
          <w:u w:val="none"/>
        </w:rPr>
        <w:t xml:space="preserve"> хлора</w:t>
      </w:r>
      <w:r w:rsidR="00F80B93">
        <w:rPr>
          <w:spacing w:val="0"/>
          <w:u w:val="none"/>
        </w:rPr>
        <w:t xml:space="preserve"> уменьшаются</w:t>
      </w:r>
      <w:r w:rsidR="00FE448E">
        <w:rPr>
          <w:spacing w:val="0"/>
          <w:u w:val="none"/>
        </w:rPr>
        <w:t>, а</w:t>
      </w:r>
      <w:r w:rsidR="00021707">
        <w:rPr>
          <w:spacing w:val="0"/>
          <w:u w:val="none"/>
        </w:rPr>
        <w:t xml:space="preserve"> </w:t>
      </w:r>
      <w:r w:rsidR="00FE448E">
        <w:rPr>
          <w:spacing w:val="0"/>
          <w:u w:val="none"/>
        </w:rPr>
        <w:t>с</w:t>
      </w:r>
      <w:r w:rsidR="00021707">
        <w:rPr>
          <w:spacing w:val="0"/>
          <w:u w:val="none"/>
        </w:rPr>
        <w:t>одержание белков увеличивается</w:t>
      </w:r>
      <w:r w:rsidR="00F0129D">
        <w:rPr>
          <w:spacing w:val="0"/>
          <w:u w:val="none"/>
        </w:rPr>
        <w:t>.</w:t>
      </w:r>
    </w:p>
    <w:p w:rsidR="00B91713" w:rsidRDefault="00F65B91" w:rsidP="00F65B91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Самое в</w:t>
      </w:r>
      <w:r w:rsidR="00021707">
        <w:rPr>
          <w:spacing w:val="0"/>
          <w:u w:val="none"/>
        </w:rPr>
        <w:t xml:space="preserve">ысокое содержание никотина </w:t>
      </w:r>
      <w:r w:rsidR="003C418E">
        <w:rPr>
          <w:spacing w:val="0"/>
          <w:u w:val="none"/>
        </w:rPr>
        <w:t xml:space="preserve">в исходном сырье </w:t>
      </w:r>
      <w:r w:rsidR="00FE448E">
        <w:rPr>
          <w:spacing w:val="0"/>
          <w:u w:val="none"/>
        </w:rPr>
        <w:t>определилось</w:t>
      </w:r>
      <w:r w:rsidR="003C418E">
        <w:rPr>
          <w:spacing w:val="0"/>
          <w:u w:val="none"/>
        </w:rPr>
        <w:t xml:space="preserve"> </w:t>
      </w:r>
      <w:r w:rsidR="00021707">
        <w:rPr>
          <w:spacing w:val="0"/>
          <w:u w:val="none"/>
        </w:rPr>
        <w:t xml:space="preserve">у </w:t>
      </w:r>
      <w:proofErr w:type="spellStart"/>
      <w:r w:rsidR="00021707">
        <w:rPr>
          <w:spacing w:val="0"/>
          <w:u w:val="none"/>
        </w:rPr>
        <w:t>Берлея</w:t>
      </w:r>
      <w:proofErr w:type="spellEnd"/>
      <w:r w:rsidR="00021707">
        <w:rPr>
          <w:spacing w:val="0"/>
          <w:u w:val="none"/>
        </w:rPr>
        <w:t xml:space="preserve"> – 3,05</w:t>
      </w:r>
      <w:r w:rsidR="001859D2">
        <w:rPr>
          <w:spacing w:val="0"/>
          <w:u w:val="none"/>
        </w:rPr>
        <w:t> </w:t>
      </w:r>
      <w:r w:rsidR="00021707">
        <w:rPr>
          <w:spacing w:val="0"/>
          <w:u w:val="none"/>
        </w:rPr>
        <w:t>% и Трапезонда – 2,47</w:t>
      </w:r>
      <w:r w:rsidR="001859D2">
        <w:rPr>
          <w:spacing w:val="0"/>
          <w:u w:val="none"/>
        </w:rPr>
        <w:t> </w:t>
      </w:r>
      <w:r w:rsidR="00021707">
        <w:rPr>
          <w:spacing w:val="0"/>
          <w:u w:val="none"/>
        </w:rPr>
        <w:t>%</w:t>
      </w:r>
      <w:r w:rsidR="003C418E">
        <w:rPr>
          <w:spacing w:val="0"/>
          <w:u w:val="none"/>
        </w:rPr>
        <w:t>.</w:t>
      </w:r>
      <w:r w:rsidR="00021707">
        <w:rPr>
          <w:spacing w:val="0"/>
          <w:u w:val="none"/>
        </w:rPr>
        <w:t xml:space="preserve"> </w:t>
      </w:r>
      <w:r w:rsidR="003C418E">
        <w:rPr>
          <w:spacing w:val="0"/>
          <w:u w:val="none"/>
        </w:rPr>
        <w:t xml:space="preserve">После первой ГТО у этих табаков </w:t>
      </w:r>
      <w:r w:rsidR="00056E77">
        <w:rPr>
          <w:spacing w:val="0"/>
          <w:u w:val="none"/>
        </w:rPr>
        <w:t>н</w:t>
      </w:r>
      <w:r w:rsidR="00056E77">
        <w:rPr>
          <w:spacing w:val="0"/>
          <w:u w:val="none"/>
        </w:rPr>
        <w:t>а</w:t>
      </w:r>
      <w:r w:rsidR="00056E77">
        <w:rPr>
          <w:spacing w:val="0"/>
          <w:u w:val="none"/>
        </w:rPr>
        <w:t>блюдалось сильное снижение содержание никотина</w:t>
      </w:r>
      <w:r w:rsidR="00962185">
        <w:rPr>
          <w:spacing w:val="0"/>
          <w:u w:val="none"/>
        </w:rPr>
        <w:t xml:space="preserve"> у</w:t>
      </w:r>
      <w:r w:rsidR="00454342">
        <w:rPr>
          <w:spacing w:val="0"/>
          <w:u w:val="none"/>
        </w:rPr>
        <w:t xml:space="preserve"> </w:t>
      </w:r>
      <w:proofErr w:type="spellStart"/>
      <w:r w:rsidR="00454342">
        <w:rPr>
          <w:spacing w:val="0"/>
          <w:u w:val="none"/>
        </w:rPr>
        <w:t>Берлей</w:t>
      </w:r>
      <w:proofErr w:type="spellEnd"/>
      <w:r w:rsidR="00962185">
        <w:rPr>
          <w:spacing w:val="0"/>
          <w:u w:val="none"/>
        </w:rPr>
        <w:t xml:space="preserve"> </w:t>
      </w:r>
      <w:r w:rsidR="00056E77">
        <w:rPr>
          <w:spacing w:val="0"/>
          <w:u w:val="none"/>
        </w:rPr>
        <w:t>на</w:t>
      </w:r>
      <w:r w:rsidR="00454342">
        <w:rPr>
          <w:spacing w:val="0"/>
          <w:u w:val="none"/>
        </w:rPr>
        <w:t xml:space="preserve"> </w:t>
      </w:r>
      <w:r w:rsidR="00056E77">
        <w:rPr>
          <w:spacing w:val="0"/>
          <w:u w:val="none"/>
        </w:rPr>
        <w:t>2,09</w:t>
      </w:r>
      <w:r w:rsidR="001859D2">
        <w:rPr>
          <w:spacing w:val="0"/>
          <w:u w:val="none"/>
        </w:rPr>
        <w:t> </w:t>
      </w:r>
      <w:r w:rsidR="00454342">
        <w:rPr>
          <w:spacing w:val="0"/>
          <w:u w:val="none"/>
        </w:rPr>
        <w:t xml:space="preserve">% и </w:t>
      </w:r>
      <w:r w:rsidR="00962185">
        <w:rPr>
          <w:spacing w:val="0"/>
          <w:u w:val="none"/>
        </w:rPr>
        <w:t xml:space="preserve">у </w:t>
      </w:r>
      <w:r w:rsidR="00454342">
        <w:rPr>
          <w:spacing w:val="0"/>
          <w:u w:val="none"/>
        </w:rPr>
        <w:t>Тр</w:t>
      </w:r>
      <w:r w:rsidR="00454342">
        <w:rPr>
          <w:spacing w:val="0"/>
          <w:u w:val="none"/>
        </w:rPr>
        <w:t>а</w:t>
      </w:r>
      <w:r w:rsidR="00454342">
        <w:rPr>
          <w:spacing w:val="0"/>
          <w:u w:val="none"/>
        </w:rPr>
        <w:t>пезонд</w:t>
      </w:r>
      <w:r w:rsidR="00962185">
        <w:rPr>
          <w:spacing w:val="0"/>
          <w:u w:val="none"/>
        </w:rPr>
        <w:t xml:space="preserve">а </w:t>
      </w:r>
      <w:r w:rsidR="00056E77">
        <w:rPr>
          <w:spacing w:val="0"/>
          <w:u w:val="none"/>
        </w:rPr>
        <w:t>на</w:t>
      </w:r>
      <w:r w:rsidR="00962185">
        <w:rPr>
          <w:spacing w:val="0"/>
          <w:u w:val="none"/>
        </w:rPr>
        <w:t xml:space="preserve"> </w:t>
      </w:r>
      <w:r w:rsidR="00056E77">
        <w:rPr>
          <w:spacing w:val="0"/>
          <w:u w:val="none"/>
        </w:rPr>
        <w:t>2</w:t>
      </w:r>
      <w:r w:rsidR="00454342">
        <w:rPr>
          <w:spacing w:val="0"/>
          <w:u w:val="none"/>
        </w:rPr>
        <w:t>,</w:t>
      </w:r>
      <w:r w:rsidR="00056E77">
        <w:rPr>
          <w:spacing w:val="0"/>
          <w:u w:val="none"/>
        </w:rPr>
        <w:t>07</w:t>
      </w:r>
      <w:r w:rsidR="001859D2">
        <w:rPr>
          <w:spacing w:val="0"/>
          <w:u w:val="none"/>
        </w:rPr>
        <w:t> </w:t>
      </w:r>
      <w:r w:rsidR="00454342">
        <w:rPr>
          <w:spacing w:val="0"/>
          <w:u w:val="none"/>
        </w:rPr>
        <w:t>%</w:t>
      </w:r>
      <w:r w:rsidR="00B91713">
        <w:rPr>
          <w:spacing w:val="0"/>
          <w:u w:val="none"/>
        </w:rPr>
        <w:t>.</w:t>
      </w:r>
      <w:r w:rsidRPr="00F65B91">
        <w:rPr>
          <w:spacing w:val="0"/>
          <w:u w:val="none"/>
        </w:rPr>
        <w:t xml:space="preserve"> </w:t>
      </w:r>
      <w:r>
        <w:rPr>
          <w:spacing w:val="0"/>
          <w:u w:val="none"/>
        </w:rPr>
        <w:t>Содержание никотина уменьшается, так как никотин раств</w:t>
      </w:r>
      <w:r>
        <w:rPr>
          <w:spacing w:val="0"/>
          <w:u w:val="none"/>
        </w:rPr>
        <w:t>о</w:t>
      </w:r>
      <w:r>
        <w:rPr>
          <w:spacing w:val="0"/>
          <w:u w:val="none"/>
        </w:rPr>
        <w:t>ряется в воде.</w:t>
      </w:r>
    </w:p>
    <w:p w:rsidR="00547BF8" w:rsidRDefault="003C418E" w:rsidP="00B91713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lastRenderedPageBreak/>
        <w:t xml:space="preserve">Высокое содержание углеводов в исходном сырье было у </w:t>
      </w:r>
      <w:proofErr w:type="spellStart"/>
      <w:r>
        <w:rPr>
          <w:spacing w:val="0"/>
          <w:u w:val="none"/>
        </w:rPr>
        <w:t>Дюбека</w:t>
      </w:r>
      <w:proofErr w:type="spellEnd"/>
      <w:r w:rsidR="00454342">
        <w:rPr>
          <w:spacing w:val="0"/>
          <w:u w:val="none"/>
        </w:rPr>
        <w:t xml:space="preserve"> -7,3</w:t>
      </w:r>
      <w:r w:rsidR="001859D2">
        <w:rPr>
          <w:spacing w:val="0"/>
          <w:u w:val="none"/>
        </w:rPr>
        <w:t> </w:t>
      </w:r>
      <w:r w:rsidR="00454342">
        <w:rPr>
          <w:spacing w:val="0"/>
          <w:u w:val="none"/>
        </w:rPr>
        <w:t>%, которое снизилось после первой ги</w:t>
      </w:r>
      <w:r w:rsidR="00C725D3">
        <w:rPr>
          <w:spacing w:val="0"/>
          <w:u w:val="none"/>
        </w:rPr>
        <w:t>д</w:t>
      </w:r>
      <w:r w:rsidR="00454342">
        <w:rPr>
          <w:spacing w:val="0"/>
          <w:u w:val="none"/>
        </w:rPr>
        <w:t xml:space="preserve">ротермической обработки </w:t>
      </w:r>
      <w:r w:rsidR="00056E77">
        <w:rPr>
          <w:spacing w:val="0"/>
          <w:u w:val="none"/>
        </w:rPr>
        <w:t>на</w:t>
      </w:r>
      <w:r w:rsidR="00454342">
        <w:rPr>
          <w:spacing w:val="0"/>
          <w:u w:val="none"/>
        </w:rPr>
        <w:t xml:space="preserve"> </w:t>
      </w:r>
      <w:r w:rsidR="00056E77">
        <w:rPr>
          <w:spacing w:val="0"/>
          <w:u w:val="none"/>
        </w:rPr>
        <w:t>5,1</w:t>
      </w:r>
      <w:r w:rsidR="00454342">
        <w:rPr>
          <w:spacing w:val="0"/>
          <w:u w:val="none"/>
        </w:rPr>
        <w:t>%</w:t>
      </w:r>
      <w:r w:rsidR="00DC1CC4">
        <w:rPr>
          <w:spacing w:val="0"/>
          <w:u w:val="none"/>
        </w:rPr>
        <w:t xml:space="preserve"> и не и</w:t>
      </w:r>
      <w:r w:rsidR="00DC1CC4">
        <w:rPr>
          <w:spacing w:val="0"/>
          <w:u w:val="none"/>
        </w:rPr>
        <w:t>з</w:t>
      </w:r>
      <w:r w:rsidR="00DC1CC4">
        <w:rPr>
          <w:spacing w:val="0"/>
          <w:u w:val="none"/>
        </w:rPr>
        <w:t>менялось при последующих повторах этого процесса.</w:t>
      </w:r>
      <w:r w:rsidR="00056E77">
        <w:rPr>
          <w:spacing w:val="0"/>
          <w:u w:val="none"/>
        </w:rPr>
        <w:t xml:space="preserve"> Изменения этого показ</w:t>
      </w:r>
      <w:r w:rsidR="00056E77">
        <w:rPr>
          <w:spacing w:val="0"/>
          <w:u w:val="none"/>
        </w:rPr>
        <w:t>а</w:t>
      </w:r>
      <w:r w:rsidR="00056E77">
        <w:rPr>
          <w:spacing w:val="0"/>
          <w:u w:val="none"/>
        </w:rPr>
        <w:t>теля у других табаков незначительные.</w:t>
      </w:r>
      <w:r w:rsidR="00F65B91" w:rsidRPr="00F65B91">
        <w:rPr>
          <w:spacing w:val="0"/>
          <w:u w:val="none"/>
        </w:rPr>
        <w:t xml:space="preserve"> </w:t>
      </w:r>
      <w:proofErr w:type="spellStart"/>
      <w:r w:rsidR="00F65B91">
        <w:rPr>
          <w:spacing w:val="0"/>
          <w:u w:val="none"/>
        </w:rPr>
        <w:t>Водорастворимые</w:t>
      </w:r>
      <w:proofErr w:type="spellEnd"/>
      <w:r w:rsidR="00F65B91">
        <w:rPr>
          <w:spacing w:val="0"/>
          <w:u w:val="none"/>
        </w:rPr>
        <w:t xml:space="preserve"> углеводы экстраг</w:t>
      </w:r>
      <w:r w:rsidR="00F65B91">
        <w:rPr>
          <w:spacing w:val="0"/>
          <w:u w:val="none"/>
        </w:rPr>
        <w:t>и</w:t>
      </w:r>
      <w:r w:rsidR="00F65B91">
        <w:rPr>
          <w:spacing w:val="0"/>
          <w:u w:val="none"/>
        </w:rPr>
        <w:t>руются в воде и удаляются вместе с ней.</w:t>
      </w:r>
    </w:p>
    <w:p w:rsidR="00F65B91" w:rsidRDefault="00F65B91" w:rsidP="00F65B91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Повышенное содержание хлора в исходном сырье было у Остролиста – 1,2</w:t>
      </w:r>
      <w:r w:rsidR="001859D2">
        <w:rPr>
          <w:spacing w:val="0"/>
          <w:u w:val="none"/>
        </w:rPr>
        <w:t> </w:t>
      </w:r>
      <w:r>
        <w:rPr>
          <w:spacing w:val="0"/>
          <w:u w:val="none"/>
        </w:rPr>
        <w:t>%, которое значительно уменьшалось после проведения одной гидротерм</w:t>
      </w:r>
      <w:r>
        <w:rPr>
          <w:spacing w:val="0"/>
          <w:u w:val="none"/>
        </w:rPr>
        <w:t>и</w:t>
      </w:r>
      <w:r>
        <w:rPr>
          <w:spacing w:val="0"/>
          <w:u w:val="none"/>
        </w:rPr>
        <w:t>ческой обработки</w:t>
      </w:r>
      <w:r w:rsidR="00FE448E" w:rsidRPr="00FE448E">
        <w:rPr>
          <w:spacing w:val="0"/>
          <w:u w:val="none"/>
        </w:rPr>
        <w:t xml:space="preserve"> </w:t>
      </w:r>
      <w:r w:rsidR="00FE448E">
        <w:rPr>
          <w:spacing w:val="0"/>
          <w:u w:val="none"/>
        </w:rPr>
        <w:t>- на 0,13</w:t>
      </w:r>
      <w:r w:rsidR="001859D2">
        <w:rPr>
          <w:spacing w:val="0"/>
          <w:u w:val="none"/>
        </w:rPr>
        <w:t> </w:t>
      </w:r>
      <w:r w:rsidR="00FE448E">
        <w:rPr>
          <w:spacing w:val="0"/>
          <w:u w:val="none"/>
        </w:rPr>
        <w:t>%</w:t>
      </w:r>
      <w:r>
        <w:rPr>
          <w:spacing w:val="0"/>
          <w:u w:val="none"/>
        </w:rPr>
        <w:t xml:space="preserve">. </w:t>
      </w:r>
    </w:p>
    <w:p w:rsidR="00F65B91" w:rsidRDefault="00DC1CC4" w:rsidP="0081285A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 xml:space="preserve">Содержание белков у всех образцов постепенно увеличивалось по мере увеличения кратности процесса ГТО. Самое </w:t>
      </w:r>
      <w:r w:rsidR="0020434A">
        <w:rPr>
          <w:spacing w:val="0"/>
          <w:u w:val="none"/>
        </w:rPr>
        <w:t>высокое</w:t>
      </w:r>
      <w:r>
        <w:rPr>
          <w:spacing w:val="0"/>
          <w:u w:val="none"/>
        </w:rPr>
        <w:t xml:space="preserve"> содержание белка в и</w:t>
      </w:r>
      <w:r>
        <w:rPr>
          <w:spacing w:val="0"/>
          <w:u w:val="none"/>
        </w:rPr>
        <w:t>с</w:t>
      </w:r>
      <w:r>
        <w:rPr>
          <w:spacing w:val="0"/>
          <w:u w:val="none"/>
        </w:rPr>
        <w:t xml:space="preserve">ходном табачном сырье у </w:t>
      </w:r>
      <w:proofErr w:type="spellStart"/>
      <w:r w:rsidR="0020434A">
        <w:rPr>
          <w:spacing w:val="0"/>
          <w:u w:val="none"/>
        </w:rPr>
        <w:t>Вирджинии</w:t>
      </w:r>
      <w:proofErr w:type="spellEnd"/>
      <w:r w:rsidR="0020434A">
        <w:rPr>
          <w:spacing w:val="0"/>
          <w:u w:val="none"/>
        </w:rPr>
        <w:t xml:space="preserve"> – 10,7</w:t>
      </w:r>
      <w:r w:rsidR="001859D2">
        <w:rPr>
          <w:spacing w:val="0"/>
          <w:u w:val="none"/>
        </w:rPr>
        <w:t> </w:t>
      </w:r>
      <w:r w:rsidR="0020434A">
        <w:rPr>
          <w:spacing w:val="0"/>
          <w:u w:val="none"/>
        </w:rPr>
        <w:t>% и Остролиста – 9,8</w:t>
      </w:r>
      <w:r w:rsidR="001859D2">
        <w:rPr>
          <w:spacing w:val="0"/>
          <w:u w:val="none"/>
        </w:rPr>
        <w:t> </w:t>
      </w:r>
      <w:r w:rsidR="0020434A">
        <w:rPr>
          <w:spacing w:val="0"/>
          <w:u w:val="none"/>
        </w:rPr>
        <w:t>%, а знач</w:t>
      </w:r>
      <w:r w:rsidR="0020434A">
        <w:rPr>
          <w:spacing w:val="0"/>
          <w:u w:val="none"/>
        </w:rPr>
        <w:t>и</w:t>
      </w:r>
      <w:r w:rsidR="0020434A">
        <w:rPr>
          <w:spacing w:val="0"/>
          <w:u w:val="none"/>
        </w:rPr>
        <w:t xml:space="preserve">тельное увеличение </w:t>
      </w:r>
      <w:r w:rsidR="007E1491">
        <w:rPr>
          <w:spacing w:val="0"/>
          <w:u w:val="none"/>
        </w:rPr>
        <w:t xml:space="preserve">показателя содержания </w:t>
      </w:r>
      <w:r w:rsidR="0020434A">
        <w:rPr>
          <w:spacing w:val="0"/>
          <w:u w:val="none"/>
        </w:rPr>
        <w:t xml:space="preserve">белка в процессе </w:t>
      </w:r>
      <w:r w:rsidR="0081463F">
        <w:rPr>
          <w:spacing w:val="0"/>
          <w:u w:val="none"/>
        </w:rPr>
        <w:t>увеличения кра</w:t>
      </w:r>
      <w:r w:rsidR="0081463F">
        <w:rPr>
          <w:spacing w:val="0"/>
          <w:u w:val="none"/>
        </w:rPr>
        <w:t>т</w:t>
      </w:r>
      <w:r w:rsidR="0081463F">
        <w:rPr>
          <w:spacing w:val="0"/>
          <w:u w:val="none"/>
        </w:rPr>
        <w:t xml:space="preserve">ности </w:t>
      </w:r>
      <w:r w:rsidR="0020434A">
        <w:rPr>
          <w:spacing w:val="0"/>
          <w:u w:val="none"/>
        </w:rPr>
        <w:t>ГТО наблюдалось у</w:t>
      </w:r>
      <w:r w:rsidR="00F223ED">
        <w:rPr>
          <w:spacing w:val="0"/>
          <w:u w:val="none"/>
        </w:rPr>
        <w:t xml:space="preserve"> Трапезо</w:t>
      </w:r>
      <w:r w:rsidR="00B91713">
        <w:rPr>
          <w:spacing w:val="0"/>
          <w:u w:val="none"/>
        </w:rPr>
        <w:t>нда на 8,7</w:t>
      </w:r>
      <w:r w:rsidR="001859D2">
        <w:rPr>
          <w:spacing w:val="0"/>
          <w:u w:val="none"/>
        </w:rPr>
        <w:t> </w:t>
      </w:r>
      <w:r w:rsidR="00B91713">
        <w:rPr>
          <w:spacing w:val="0"/>
          <w:u w:val="none"/>
        </w:rPr>
        <w:t>% и Остролиста на 6</w:t>
      </w:r>
      <w:r w:rsidR="001859D2">
        <w:rPr>
          <w:spacing w:val="0"/>
          <w:u w:val="none"/>
        </w:rPr>
        <w:t> </w:t>
      </w:r>
      <w:r w:rsidR="00B91713">
        <w:rPr>
          <w:spacing w:val="0"/>
          <w:u w:val="none"/>
        </w:rPr>
        <w:t>%.</w:t>
      </w:r>
      <w:r w:rsidR="0099371E" w:rsidRPr="0099371E">
        <w:rPr>
          <w:spacing w:val="0"/>
          <w:u w:val="none"/>
        </w:rPr>
        <w:t xml:space="preserve"> </w:t>
      </w:r>
      <w:r w:rsidR="00995A18">
        <w:rPr>
          <w:spacing w:val="0"/>
          <w:u w:val="none"/>
        </w:rPr>
        <w:t>В проце</w:t>
      </w:r>
      <w:r w:rsidR="00995A18">
        <w:rPr>
          <w:spacing w:val="0"/>
          <w:u w:val="none"/>
        </w:rPr>
        <w:t>с</w:t>
      </w:r>
      <w:r w:rsidR="00995A18">
        <w:rPr>
          <w:spacing w:val="0"/>
          <w:u w:val="none"/>
        </w:rPr>
        <w:t>се</w:t>
      </w:r>
      <w:r w:rsidR="00C11030">
        <w:rPr>
          <w:spacing w:val="0"/>
          <w:u w:val="none"/>
        </w:rPr>
        <w:t xml:space="preserve"> ГТО, котор</w:t>
      </w:r>
      <w:r w:rsidR="0099371E">
        <w:rPr>
          <w:spacing w:val="0"/>
          <w:u w:val="none"/>
        </w:rPr>
        <w:t>ая</w:t>
      </w:r>
      <w:r w:rsidR="00C11030">
        <w:rPr>
          <w:spacing w:val="0"/>
          <w:u w:val="none"/>
        </w:rPr>
        <w:t xml:space="preserve"> проводи</w:t>
      </w:r>
      <w:r w:rsidR="0099371E">
        <w:rPr>
          <w:spacing w:val="0"/>
          <w:u w:val="none"/>
        </w:rPr>
        <w:t>тся</w:t>
      </w:r>
      <w:r w:rsidR="00C11030">
        <w:rPr>
          <w:spacing w:val="0"/>
          <w:u w:val="none"/>
        </w:rPr>
        <w:t xml:space="preserve"> при температуре 85-90</w:t>
      </w:r>
      <w:r w:rsidR="00C11030" w:rsidRPr="00C11030">
        <w:rPr>
          <w:spacing w:val="0"/>
          <w:u w:val="none"/>
          <w:vertAlign w:val="superscript"/>
        </w:rPr>
        <w:t>о</w:t>
      </w:r>
      <w:r w:rsidR="00C11030">
        <w:rPr>
          <w:spacing w:val="0"/>
          <w:u w:val="none"/>
        </w:rPr>
        <w:t>С, в табаке</w:t>
      </w:r>
      <w:r w:rsidR="00AD239B">
        <w:rPr>
          <w:spacing w:val="0"/>
          <w:u w:val="none"/>
        </w:rPr>
        <w:t xml:space="preserve"> происходят гл</w:t>
      </w:r>
      <w:r w:rsidR="00AD239B">
        <w:rPr>
          <w:spacing w:val="0"/>
          <w:u w:val="none"/>
        </w:rPr>
        <w:t>у</w:t>
      </w:r>
      <w:r w:rsidR="00AD239B">
        <w:rPr>
          <w:spacing w:val="0"/>
          <w:u w:val="none"/>
        </w:rPr>
        <w:t>бокие изменения</w:t>
      </w:r>
      <w:r w:rsidR="00AC7167">
        <w:rPr>
          <w:spacing w:val="0"/>
          <w:u w:val="none"/>
        </w:rPr>
        <w:t>,</w:t>
      </w:r>
      <w:r w:rsidR="0099371E">
        <w:rPr>
          <w:spacing w:val="0"/>
          <w:u w:val="none"/>
        </w:rPr>
        <w:t xml:space="preserve"> </w:t>
      </w:r>
      <w:r w:rsidR="00783020">
        <w:rPr>
          <w:spacing w:val="0"/>
          <w:u w:val="none"/>
        </w:rPr>
        <w:t>про</w:t>
      </w:r>
      <w:r w:rsidR="00FE448E">
        <w:rPr>
          <w:spacing w:val="0"/>
          <w:u w:val="none"/>
        </w:rPr>
        <w:t>текает</w:t>
      </w:r>
      <w:r w:rsidR="00783020">
        <w:rPr>
          <w:spacing w:val="0"/>
          <w:u w:val="none"/>
        </w:rPr>
        <w:t xml:space="preserve"> деструкция</w:t>
      </w:r>
      <w:r w:rsidR="004F6277">
        <w:rPr>
          <w:spacing w:val="0"/>
          <w:u w:val="none"/>
        </w:rPr>
        <w:t xml:space="preserve"> клет</w:t>
      </w:r>
      <w:r w:rsidR="00995A18">
        <w:rPr>
          <w:spacing w:val="0"/>
          <w:u w:val="none"/>
        </w:rPr>
        <w:t>о</w:t>
      </w:r>
      <w:r w:rsidR="004F6277">
        <w:rPr>
          <w:spacing w:val="0"/>
          <w:u w:val="none"/>
        </w:rPr>
        <w:t>к. При температуре 90</w:t>
      </w:r>
      <w:r w:rsidR="00AC7167" w:rsidRPr="00AC7167">
        <w:rPr>
          <w:spacing w:val="0"/>
          <w:u w:val="none"/>
          <w:vertAlign w:val="superscript"/>
        </w:rPr>
        <w:t>о</w:t>
      </w:r>
      <w:r w:rsidR="004F6277">
        <w:rPr>
          <w:spacing w:val="0"/>
          <w:u w:val="none"/>
        </w:rPr>
        <w:t>С</w:t>
      </w:r>
      <w:r w:rsidR="00995A18">
        <w:rPr>
          <w:spacing w:val="0"/>
          <w:u w:val="none"/>
        </w:rPr>
        <w:t xml:space="preserve"> прои</w:t>
      </w:r>
      <w:r w:rsidR="00995A18">
        <w:rPr>
          <w:spacing w:val="0"/>
          <w:u w:val="none"/>
        </w:rPr>
        <w:t>с</w:t>
      </w:r>
      <w:r w:rsidR="00995A18">
        <w:rPr>
          <w:spacing w:val="0"/>
          <w:u w:val="none"/>
        </w:rPr>
        <w:t>ходит коагуляция белков, возможно, этим объясняется их увеличение.</w:t>
      </w:r>
      <w:r w:rsidR="00AC7167">
        <w:rPr>
          <w:spacing w:val="0"/>
          <w:u w:val="none"/>
        </w:rPr>
        <w:t xml:space="preserve"> </w:t>
      </w:r>
    </w:p>
    <w:p w:rsidR="00995A18" w:rsidRDefault="00995A18" w:rsidP="0081285A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Анализируя полученные результаты можно сделать следующие выводы:</w:t>
      </w:r>
    </w:p>
    <w:p w:rsidR="007E1491" w:rsidRPr="0094288C" w:rsidRDefault="007E1491" w:rsidP="0094288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r w:rsidRPr="0094288C">
        <w:rPr>
          <w:spacing w:val="0"/>
          <w:u w:val="none"/>
        </w:rPr>
        <w:t>в процессе гидротермической обработки изменяется химический состав табачного сырья</w:t>
      </w:r>
      <w:r w:rsidR="004C4BF2" w:rsidRPr="0094288C">
        <w:rPr>
          <w:spacing w:val="0"/>
          <w:u w:val="none"/>
        </w:rPr>
        <w:t>;</w:t>
      </w:r>
    </w:p>
    <w:p w:rsidR="009765A9" w:rsidRPr="0094288C" w:rsidRDefault="007C2AC3" w:rsidP="0094288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r w:rsidRPr="0094288C">
        <w:rPr>
          <w:spacing w:val="0"/>
          <w:u w:val="none"/>
        </w:rPr>
        <w:t>чем выше содержание никотин</w:t>
      </w:r>
      <w:r w:rsidR="0019094F">
        <w:rPr>
          <w:spacing w:val="0"/>
          <w:u w:val="none"/>
        </w:rPr>
        <w:t>а</w:t>
      </w:r>
      <w:r w:rsidRPr="0094288C">
        <w:rPr>
          <w:spacing w:val="0"/>
          <w:u w:val="none"/>
        </w:rPr>
        <w:t>, углевод</w:t>
      </w:r>
      <w:r w:rsidR="0019094F">
        <w:rPr>
          <w:spacing w:val="0"/>
          <w:u w:val="none"/>
        </w:rPr>
        <w:t>ов,</w:t>
      </w:r>
      <w:r w:rsidRPr="0094288C">
        <w:rPr>
          <w:spacing w:val="0"/>
          <w:u w:val="none"/>
        </w:rPr>
        <w:t xml:space="preserve"> хлор</w:t>
      </w:r>
      <w:r w:rsidR="0019094F">
        <w:rPr>
          <w:spacing w:val="0"/>
          <w:u w:val="none"/>
        </w:rPr>
        <w:t>а</w:t>
      </w:r>
      <w:r w:rsidRPr="0094288C">
        <w:rPr>
          <w:spacing w:val="0"/>
          <w:u w:val="none"/>
        </w:rPr>
        <w:t xml:space="preserve"> в исходном табаке, тем больше его снижение уже после первой обработки</w:t>
      </w:r>
      <w:r w:rsidR="00CB262F" w:rsidRPr="0094288C">
        <w:rPr>
          <w:spacing w:val="0"/>
          <w:u w:val="none"/>
        </w:rPr>
        <w:t xml:space="preserve"> ГТО</w:t>
      </w:r>
      <w:r w:rsidR="00441E37" w:rsidRPr="0094288C">
        <w:rPr>
          <w:spacing w:val="0"/>
          <w:u w:val="none"/>
        </w:rPr>
        <w:t xml:space="preserve">. </w:t>
      </w:r>
      <w:r w:rsidR="009765A9" w:rsidRPr="0094288C">
        <w:rPr>
          <w:spacing w:val="0"/>
          <w:u w:val="none"/>
        </w:rPr>
        <w:t>У образцов с нев</w:t>
      </w:r>
      <w:r w:rsidR="009765A9" w:rsidRPr="0094288C">
        <w:rPr>
          <w:spacing w:val="0"/>
          <w:u w:val="none"/>
        </w:rPr>
        <w:t>ы</w:t>
      </w:r>
      <w:r w:rsidR="009765A9" w:rsidRPr="0094288C">
        <w:rPr>
          <w:spacing w:val="0"/>
          <w:u w:val="none"/>
        </w:rPr>
        <w:t xml:space="preserve">соким содержанием наблюдается плавное снижение. Для </w:t>
      </w:r>
      <w:proofErr w:type="spellStart"/>
      <w:r w:rsidR="00441E37" w:rsidRPr="0094288C">
        <w:rPr>
          <w:spacing w:val="0"/>
          <w:u w:val="none"/>
        </w:rPr>
        <w:t>Берле</w:t>
      </w:r>
      <w:r w:rsidR="009765A9" w:rsidRPr="0094288C">
        <w:rPr>
          <w:spacing w:val="0"/>
          <w:u w:val="none"/>
        </w:rPr>
        <w:t>я</w:t>
      </w:r>
      <w:proofErr w:type="spellEnd"/>
      <w:r w:rsidR="00441E37" w:rsidRPr="0094288C">
        <w:rPr>
          <w:spacing w:val="0"/>
          <w:u w:val="none"/>
        </w:rPr>
        <w:t xml:space="preserve"> с исходным содержанием никотина 3,05</w:t>
      </w:r>
      <w:r w:rsidR="001859D2" w:rsidRPr="0094288C">
        <w:rPr>
          <w:spacing w:val="0"/>
          <w:u w:val="none"/>
        </w:rPr>
        <w:t> </w:t>
      </w:r>
      <w:r w:rsidR="00441E37" w:rsidRPr="0094288C">
        <w:rPr>
          <w:spacing w:val="0"/>
          <w:u w:val="none"/>
        </w:rPr>
        <w:t>%</w:t>
      </w:r>
      <w:r w:rsidR="00F65B91" w:rsidRPr="0094288C">
        <w:rPr>
          <w:spacing w:val="0"/>
          <w:u w:val="none"/>
        </w:rPr>
        <w:t xml:space="preserve"> и у Трапезонда – 2,47%</w:t>
      </w:r>
      <w:r w:rsidR="009765A9" w:rsidRPr="0094288C">
        <w:rPr>
          <w:spacing w:val="0"/>
          <w:u w:val="none"/>
        </w:rPr>
        <w:t xml:space="preserve"> после первой ГТО </w:t>
      </w:r>
      <w:r w:rsidR="00F65B91" w:rsidRPr="0094288C">
        <w:rPr>
          <w:spacing w:val="0"/>
          <w:u w:val="none"/>
        </w:rPr>
        <w:t>с</w:t>
      </w:r>
      <w:r w:rsidR="00F65B91" w:rsidRPr="0094288C">
        <w:rPr>
          <w:spacing w:val="0"/>
          <w:u w:val="none"/>
        </w:rPr>
        <w:t>о</w:t>
      </w:r>
      <w:r w:rsidR="00F65B91" w:rsidRPr="0094288C">
        <w:rPr>
          <w:spacing w:val="0"/>
          <w:u w:val="none"/>
        </w:rPr>
        <w:t xml:space="preserve">держание никотина </w:t>
      </w:r>
      <w:r w:rsidR="00431C3D" w:rsidRPr="0094288C">
        <w:rPr>
          <w:spacing w:val="0"/>
          <w:u w:val="none"/>
        </w:rPr>
        <w:t xml:space="preserve">снижается </w:t>
      </w:r>
      <w:r w:rsidR="00F65B91" w:rsidRPr="0094288C">
        <w:rPr>
          <w:spacing w:val="0"/>
          <w:u w:val="none"/>
        </w:rPr>
        <w:t>на 2,09%</w:t>
      </w:r>
      <w:r w:rsidR="004C4BF2" w:rsidRPr="0094288C">
        <w:rPr>
          <w:spacing w:val="0"/>
          <w:u w:val="none"/>
        </w:rPr>
        <w:t xml:space="preserve"> (Берлей)</w:t>
      </w:r>
      <w:r w:rsidR="00F65B91" w:rsidRPr="0094288C">
        <w:rPr>
          <w:spacing w:val="0"/>
          <w:u w:val="none"/>
        </w:rPr>
        <w:t xml:space="preserve"> и </w:t>
      </w:r>
      <w:proofErr w:type="gramStart"/>
      <w:r w:rsidR="00F65B91" w:rsidRPr="0094288C">
        <w:rPr>
          <w:spacing w:val="0"/>
          <w:u w:val="none"/>
        </w:rPr>
        <w:t>у</w:t>
      </w:r>
      <w:proofErr w:type="gramEnd"/>
      <w:r w:rsidR="00F65B91" w:rsidRPr="0094288C">
        <w:rPr>
          <w:spacing w:val="0"/>
          <w:u w:val="none"/>
        </w:rPr>
        <w:t xml:space="preserve"> на 2,07%</w:t>
      </w:r>
      <w:r w:rsidR="004C4BF2" w:rsidRPr="0094288C">
        <w:rPr>
          <w:spacing w:val="0"/>
          <w:u w:val="none"/>
        </w:rPr>
        <w:t xml:space="preserve"> (Трапезонда);</w:t>
      </w:r>
    </w:p>
    <w:p w:rsidR="007C2AC3" w:rsidRPr="0094288C" w:rsidRDefault="009765A9" w:rsidP="0094288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r w:rsidRPr="0094288C">
        <w:rPr>
          <w:spacing w:val="0"/>
          <w:u w:val="none"/>
        </w:rPr>
        <w:t>характер снижения углеводов и хлора проходит аналогично</w:t>
      </w:r>
      <w:r w:rsidR="0019094F">
        <w:rPr>
          <w:spacing w:val="0"/>
          <w:u w:val="none"/>
        </w:rPr>
        <w:t>;</w:t>
      </w:r>
    </w:p>
    <w:p w:rsidR="004C4BF2" w:rsidRPr="0094288C" w:rsidRDefault="009765A9" w:rsidP="0094288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r w:rsidRPr="0094288C">
        <w:rPr>
          <w:spacing w:val="0"/>
          <w:u w:val="none"/>
        </w:rPr>
        <w:t>содержани</w:t>
      </w:r>
      <w:r w:rsidR="00783020" w:rsidRPr="0094288C">
        <w:rPr>
          <w:spacing w:val="0"/>
          <w:u w:val="none"/>
        </w:rPr>
        <w:t>я</w:t>
      </w:r>
      <w:r w:rsidR="004A1F8F" w:rsidRPr="0094288C">
        <w:rPr>
          <w:spacing w:val="0"/>
          <w:u w:val="none"/>
        </w:rPr>
        <w:t xml:space="preserve"> белков </w:t>
      </w:r>
      <w:r w:rsidR="00783020" w:rsidRPr="0094288C">
        <w:rPr>
          <w:spacing w:val="0"/>
          <w:u w:val="none"/>
        </w:rPr>
        <w:t>увеличивается</w:t>
      </w:r>
      <w:r w:rsidR="004A1F8F" w:rsidRPr="0094288C">
        <w:rPr>
          <w:spacing w:val="0"/>
          <w:u w:val="none"/>
        </w:rPr>
        <w:t>. При температуре 85-90</w:t>
      </w:r>
      <w:r w:rsidR="004A1F8F" w:rsidRPr="0094288C">
        <w:rPr>
          <w:spacing w:val="0"/>
          <w:u w:val="none"/>
          <w:vertAlign w:val="superscript"/>
        </w:rPr>
        <w:t>о</w:t>
      </w:r>
      <w:r w:rsidR="004A1F8F" w:rsidRPr="0094288C">
        <w:rPr>
          <w:spacing w:val="0"/>
          <w:u w:val="none"/>
        </w:rPr>
        <w:t>С происх</w:t>
      </w:r>
      <w:r w:rsidR="004A1F8F" w:rsidRPr="0094288C">
        <w:rPr>
          <w:spacing w:val="0"/>
          <w:u w:val="none"/>
        </w:rPr>
        <w:t>о</w:t>
      </w:r>
      <w:r w:rsidR="004A1F8F" w:rsidRPr="0094288C">
        <w:rPr>
          <w:spacing w:val="0"/>
          <w:u w:val="none"/>
        </w:rPr>
        <w:t>дит деструкция клеток и коагуляция белка</w:t>
      </w:r>
      <w:r w:rsidR="004C4BF2" w:rsidRPr="0094288C">
        <w:rPr>
          <w:spacing w:val="0"/>
          <w:u w:val="none"/>
        </w:rPr>
        <w:t>.</w:t>
      </w:r>
    </w:p>
    <w:p w:rsidR="0081285A" w:rsidRDefault="0081285A" w:rsidP="0094288C">
      <w:pPr>
        <w:spacing w:after="0" w:line="240" w:lineRule="auto"/>
        <w:ind w:firstLine="708"/>
        <w:jc w:val="both"/>
        <w:rPr>
          <w:spacing w:val="0"/>
          <w:u w:val="none"/>
        </w:rPr>
      </w:pPr>
      <w:r>
        <w:rPr>
          <w:spacing w:val="0"/>
          <w:u w:val="none"/>
        </w:rPr>
        <w:t>Таким образом</w:t>
      </w:r>
      <w:r w:rsidR="0011052C">
        <w:rPr>
          <w:spacing w:val="0"/>
          <w:u w:val="none"/>
        </w:rPr>
        <w:t xml:space="preserve">, в зависимости от </w:t>
      </w:r>
      <w:r w:rsidR="00431C3D">
        <w:rPr>
          <w:spacing w:val="0"/>
          <w:u w:val="none"/>
        </w:rPr>
        <w:t xml:space="preserve">исходного химического состава </w:t>
      </w:r>
      <w:r w:rsidR="00C11ACF">
        <w:rPr>
          <w:spacing w:val="0"/>
          <w:u w:val="none"/>
        </w:rPr>
        <w:t>таба</w:t>
      </w:r>
      <w:r w:rsidR="00C11ACF">
        <w:rPr>
          <w:spacing w:val="0"/>
          <w:u w:val="none"/>
        </w:rPr>
        <w:t>ч</w:t>
      </w:r>
      <w:r w:rsidR="00C11ACF">
        <w:rPr>
          <w:spacing w:val="0"/>
          <w:u w:val="none"/>
        </w:rPr>
        <w:t xml:space="preserve">ного сырья </w:t>
      </w:r>
      <w:r w:rsidR="00431C3D">
        <w:rPr>
          <w:spacing w:val="0"/>
          <w:u w:val="none"/>
        </w:rPr>
        <w:t>необходимость</w:t>
      </w:r>
      <w:r w:rsidR="0081463F">
        <w:rPr>
          <w:spacing w:val="0"/>
          <w:u w:val="none"/>
        </w:rPr>
        <w:t xml:space="preserve"> и </w:t>
      </w:r>
      <w:r w:rsidR="00C11ACF">
        <w:rPr>
          <w:spacing w:val="0"/>
          <w:u w:val="none"/>
        </w:rPr>
        <w:t xml:space="preserve">кратность процесса ГТО </w:t>
      </w:r>
      <w:r w:rsidR="0031023E">
        <w:rPr>
          <w:spacing w:val="0"/>
          <w:u w:val="none"/>
        </w:rPr>
        <w:t>подбира</w:t>
      </w:r>
      <w:r>
        <w:rPr>
          <w:spacing w:val="0"/>
          <w:u w:val="none"/>
        </w:rPr>
        <w:t>е</w:t>
      </w:r>
      <w:r w:rsidR="00C11ACF">
        <w:rPr>
          <w:spacing w:val="0"/>
          <w:u w:val="none"/>
        </w:rPr>
        <w:t xml:space="preserve">тся </w:t>
      </w:r>
      <w:r w:rsidR="00431C3D">
        <w:rPr>
          <w:spacing w:val="0"/>
          <w:u w:val="none"/>
        </w:rPr>
        <w:t>индивид</w:t>
      </w:r>
      <w:r w:rsidR="00431C3D">
        <w:rPr>
          <w:spacing w:val="0"/>
          <w:u w:val="none"/>
        </w:rPr>
        <w:t>у</w:t>
      </w:r>
      <w:r w:rsidR="00431C3D">
        <w:rPr>
          <w:spacing w:val="0"/>
          <w:u w:val="none"/>
        </w:rPr>
        <w:t>ально.</w:t>
      </w:r>
      <w:r w:rsidR="0094288C">
        <w:rPr>
          <w:spacing w:val="0"/>
          <w:u w:val="none"/>
        </w:rPr>
        <w:t xml:space="preserve"> </w:t>
      </w:r>
      <w:r w:rsidR="0081463F">
        <w:rPr>
          <w:spacing w:val="0"/>
          <w:u w:val="none"/>
        </w:rPr>
        <w:t>Исследования</w:t>
      </w:r>
      <w:r w:rsidR="00995A18">
        <w:rPr>
          <w:spacing w:val="0"/>
          <w:u w:val="none"/>
        </w:rPr>
        <w:t xml:space="preserve"> в этом направлении</w:t>
      </w:r>
      <w:r w:rsidR="0081463F">
        <w:rPr>
          <w:spacing w:val="0"/>
          <w:u w:val="none"/>
        </w:rPr>
        <w:t xml:space="preserve"> продолжа</w:t>
      </w:r>
      <w:r w:rsidR="00431C3D">
        <w:rPr>
          <w:spacing w:val="0"/>
          <w:u w:val="none"/>
        </w:rPr>
        <w:t>ют</w:t>
      </w:r>
      <w:r w:rsidR="0081463F">
        <w:rPr>
          <w:spacing w:val="0"/>
          <w:u w:val="none"/>
        </w:rPr>
        <w:t>ся.</w:t>
      </w:r>
    </w:p>
    <w:p w:rsidR="0081463F" w:rsidRDefault="0081463F" w:rsidP="00CB52E5">
      <w:pPr>
        <w:spacing w:after="0" w:line="240" w:lineRule="auto"/>
        <w:ind w:firstLine="708"/>
        <w:rPr>
          <w:spacing w:val="0"/>
          <w:u w:val="none"/>
        </w:rPr>
      </w:pPr>
    </w:p>
    <w:p w:rsidR="001B4E21" w:rsidRPr="0081285A" w:rsidRDefault="001B4E21" w:rsidP="0094288C">
      <w:pPr>
        <w:spacing w:after="0" w:line="240" w:lineRule="auto"/>
        <w:ind w:firstLine="709"/>
        <w:jc w:val="both"/>
        <w:rPr>
          <w:b/>
          <w:spacing w:val="0"/>
          <w:u w:val="none"/>
        </w:rPr>
      </w:pPr>
      <w:r w:rsidRPr="0081285A">
        <w:rPr>
          <w:b/>
          <w:spacing w:val="0"/>
          <w:u w:val="none"/>
        </w:rPr>
        <w:t>Литература</w:t>
      </w:r>
    </w:p>
    <w:p w:rsidR="00AA044F" w:rsidRPr="00AA044F" w:rsidRDefault="00AA044F" w:rsidP="0094288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proofErr w:type="spellStart"/>
      <w:r w:rsidRPr="00AA044F">
        <w:rPr>
          <w:spacing w:val="0"/>
          <w:u w:val="none"/>
        </w:rPr>
        <w:t>Жабенцова</w:t>
      </w:r>
      <w:proofErr w:type="spellEnd"/>
      <w:r w:rsidRPr="00AA044F">
        <w:rPr>
          <w:spacing w:val="0"/>
          <w:u w:val="none"/>
        </w:rPr>
        <w:t>, О.А. Зависимость показателей качества и безопасности кальянных смесей от параметров технологического процесса. [Электронный р</w:t>
      </w:r>
      <w:r w:rsidRPr="00AA044F">
        <w:rPr>
          <w:spacing w:val="0"/>
          <w:u w:val="none"/>
        </w:rPr>
        <w:t>е</w:t>
      </w:r>
      <w:r w:rsidRPr="00AA044F">
        <w:rPr>
          <w:spacing w:val="0"/>
          <w:u w:val="none"/>
        </w:rPr>
        <w:t>сурс] / О.А. Жабенцова // Научное обеспечение инновационных технологий производства и хранения сельскохозяйственной и пищевой продукц</w:t>
      </w:r>
      <w:r w:rsidR="004C4BF2">
        <w:rPr>
          <w:spacing w:val="0"/>
          <w:u w:val="none"/>
        </w:rPr>
        <w:t>ии: мат</w:t>
      </w:r>
      <w:r w:rsidR="004C4BF2">
        <w:rPr>
          <w:spacing w:val="0"/>
          <w:u w:val="none"/>
        </w:rPr>
        <w:t>е</w:t>
      </w:r>
      <w:r w:rsidR="004C4BF2">
        <w:rPr>
          <w:spacing w:val="0"/>
          <w:u w:val="none"/>
        </w:rPr>
        <w:t xml:space="preserve">риалы 1-ой </w:t>
      </w:r>
      <w:proofErr w:type="spellStart"/>
      <w:r w:rsidR="004C4BF2">
        <w:rPr>
          <w:spacing w:val="0"/>
          <w:u w:val="none"/>
        </w:rPr>
        <w:t>Всерос</w:t>
      </w:r>
      <w:proofErr w:type="spellEnd"/>
      <w:r w:rsidR="004C4BF2">
        <w:rPr>
          <w:spacing w:val="0"/>
          <w:u w:val="none"/>
        </w:rPr>
        <w:t xml:space="preserve">. </w:t>
      </w:r>
      <w:proofErr w:type="spellStart"/>
      <w:r w:rsidR="004C4BF2">
        <w:rPr>
          <w:spacing w:val="0"/>
          <w:u w:val="none"/>
        </w:rPr>
        <w:t>науч</w:t>
      </w:r>
      <w:proofErr w:type="spellEnd"/>
      <w:r w:rsidR="004C4BF2">
        <w:rPr>
          <w:spacing w:val="0"/>
          <w:u w:val="none"/>
        </w:rPr>
        <w:t xml:space="preserve">. – </w:t>
      </w:r>
      <w:proofErr w:type="spellStart"/>
      <w:r w:rsidR="004C4BF2">
        <w:rPr>
          <w:spacing w:val="0"/>
          <w:u w:val="none"/>
        </w:rPr>
        <w:t>практ</w:t>
      </w:r>
      <w:proofErr w:type="spellEnd"/>
      <w:r w:rsidR="004C4BF2">
        <w:rPr>
          <w:spacing w:val="0"/>
          <w:u w:val="none"/>
        </w:rPr>
        <w:t xml:space="preserve">. </w:t>
      </w:r>
      <w:proofErr w:type="spellStart"/>
      <w:r w:rsidR="004C4BF2">
        <w:rPr>
          <w:spacing w:val="0"/>
          <w:u w:val="none"/>
        </w:rPr>
        <w:t>конф</w:t>
      </w:r>
      <w:proofErr w:type="spellEnd"/>
      <w:r w:rsidR="004C4BF2">
        <w:rPr>
          <w:spacing w:val="0"/>
          <w:u w:val="none"/>
        </w:rPr>
        <w:t>.</w:t>
      </w:r>
      <w:r w:rsidRPr="00AA044F">
        <w:rPr>
          <w:spacing w:val="0"/>
          <w:u w:val="none"/>
        </w:rPr>
        <w:t xml:space="preserve"> молодых ученых и аспирантов в ди</w:t>
      </w:r>
      <w:r w:rsidRPr="00AA044F">
        <w:rPr>
          <w:spacing w:val="0"/>
          <w:u w:val="none"/>
        </w:rPr>
        <w:t>с</w:t>
      </w:r>
      <w:r w:rsidRPr="00AA044F">
        <w:rPr>
          <w:spacing w:val="0"/>
          <w:u w:val="none"/>
        </w:rPr>
        <w:t>танционном режиме/ ГНУ ВНИИТТИ.- Краснодар, 2012.-http://www.vniitti.ru/conf2012/ZhabentsovaO.A._statya.docx</w:t>
      </w:r>
    </w:p>
    <w:p w:rsidR="00AA044F" w:rsidRPr="00547BF8" w:rsidRDefault="00547BF8" w:rsidP="0094288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r>
        <w:rPr>
          <w:spacing w:val="0"/>
          <w:u w:val="none"/>
        </w:rPr>
        <w:t>ГОСТ 30038-93 (ИСО 2881-77) Табак и табачные изделия. Определ</w:t>
      </w:r>
      <w:r>
        <w:rPr>
          <w:spacing w:val="0"/>
          <w:u w:val="none"/>
        </w:rPr>
        <w:t>е</w:t>
      </w:r>
      <w:r>
        <w:rPr>
          <w:spacing w:val="0"/>
          <w:u w:val="none"/>
        </w:rPr>
        <w:t>ние алкалоидов в табаке. Спектрофотометрический метод</w:t>
      </w:r>
      <w:r w:rsidR="0031023E">
        <w:rPr>
          <w:spacing w:val="0"/>
          <w:u w:val="none"/>
        </w:rPr>
        <w:t>.</w:t>
      </w:r>
      <w:r w:rsidR="00025F88">
        <w:rPr>
          <w:spacing w:val="0"/>
          <w:u w:val="none"/>
        </w:rPr>
        <w:t xml:space="preserve"> </w:t>
      </w:r>
      <w:r w:rsidR="0031023E">
        <w:rPr>
          <w:spacing w:val="0"/>
          <w:u w:val="none"/>
        </w:rPr>
        <w:t>-</w:t>
      </w:r>
      <w:r w:rsidR="00025F88">
        <w:rPr>
          <w:spacing w:val="0"/>
          <w:u w:val="none"/>
        </w:rPr>
        <w:t xml:space="preserve"> </w:t>
      </w:r>
      <w:r w:rsidR="0031023E">
        <w:rPr>
          <w:spacing w:val="0"/>
          <w:u w:val="none"/>
        </w:rPr>
        <w:t>М.</w:t>
      </w:r>
      <w:r w:rsidR="004C4BF2">
        <w:rPr>
          <w:spacing w:val="0"/>
          <w:u w:val="none"/>
        </w:rPr>
        <w:t>:</w:t>
      </w:r>
      <w:r w:rsidR="0031023E">
        <w:rPr>
          <w:spacing w:val="0"/>
          <w:u w:val="none"/>
        </w:rPr>
        <w:t xml:space="preserve"> ИПК Изд-во Стандарт</w:t>
      </w:r>
      <w:r w:rsidR="004C4BF2">
        <w:rPr>
          <w:spacing w:val="0"/>
          <w:u w:val="none"/>
        </w:rPr>
        <w:t xml:space="preserve">, </w:t>
      </w:r>
      <w:r w:rsidR="0031023E">
        <w:rPr>
          <w:spacing w:val="0"/>
          <w:u w:val="none"/>
        </w:rPr>
        <w:t>2000.- С. 79-84</w:t>
      </w:r>
    </w:p>
    <w:p w:rsidR="00547BF8" w:rsidRPr="00AA044F" w:rsidRDefault="00547BF8" w:rsidP="0094288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pacing w:val="0"/>
          <w:u w:val="none"/>
        </w:rPr>
      </w:pPr>
      <w:proofErr w:type="spellStart"/>
      <w:r>
        <w:rPr>
          <w:spacing w:val="0"/>
          <w:u w:val="none"/>
        </w:rPr>
        <w:t>Татарченко</w:t>
      </w:r>
      <w:proofErr w:type="spellEnd"/>
      <w:r w:rsidR="004C4BF2">
        <w:rPr>
          <w:spacing w:val="0"/>
          <w:u w:val="none"/>
        </w:rPr>
        <w:t>,</w:t>
      </w:r>
      <w:r w:rsidR="00025F88">
        <w:rPr>
          <w:spacing w:val="0"/>
          <w:u w:val="none"/>
        </w:rPr>
        <w:t xml:space="preserve"> </w:t>
      </w:r>
      <w:r>
        <w:rPr>
          <w:spacing w:val="0"/>
          <w:u w:val="none"/>
        </w:rPr>
        <w:t>И.И., Воробьева Л.Н., Дьячкин И.И. Технохимический контроль производства пищев</w:t>
      </w:r>
      <w:r w:rsidR="004C4BF2">
        <w:rPr>
          <w:spacing w:val="0"/>
          <w:u w:val="none"/>
        </w:rPr>
        <w:t xml:space="preserve">кусовых продуктов.- Ростов </w:t>
      </w:r>
      <w:proofErr w:type="spellStart"/>
      <w:r w:rsidR="004C4BF2">
        <w:rPr>
          <w:spacing w:val="0"/>
          <w:u w:val="none"/>
        </w:rPr>
        <w:t>н</w:t>
      </w:r>
      <w:proofErr w:type="spellEnd"/>
      <w:r w:rsidR="004C4BF2">
        <w:rPr>
          <w:spacing w:val="0"/>
          <w:u w:val="none"/>
        </w:rPr>
        <w:t>/Д.,</w:t>
      </w:r>
      <w:r>
        <w:rPr>
          <w:spacing w:val="0"/>
          <w:u w:val="none"/>
        </w:rPr>
        <w:t xml:space="preserve"> 2005.</w:t>
      </w:r>
      <w:r w:rsidR="004C4BF2">
        <w:rPr>
          <w:spacing w:val="0"/>
          <w:u w:val="none"/>
        </w:rPr>
        <w:t>-</w:t>
      </w:r>
      <w:r>
        <w:rPr>
          <w:spacing w:val="0"/>
          <w:u w:val="none"/>
        </w:rPr>
        <w:t xml:space="preserve"> С.145-154.</w:t>
      </w:r>
    </w:p>
    <w:sectPr w:rsidR="00547BF8" w:rsidRPr="00AA044F" w:rsidSect="00942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266E"/>
    <w:multiLevelType w:val="hybridMultilevel"/>
    <w:tmpl w:val="5B2C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57C1F"/>
    <w:multiLevelType w:val="hybridMultilevel"/>
    <w:tmpl w:val="E4B24302"/>
    <w:lvl w:ilvl="0" w:tplc="78583C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0750DC"/>
    <w:multiLevelType w:val="hybridMultilevel"/>
    <w:tmpl w:val="69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20F2B"/>
    <w:multiLevelType w:val="hybridMultilevel"/>
    <w:tmpl w:val="4E0E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2C4F"/>
    <w:rsid w:val="00021707"/>
    <w:rsid w:val="00025F88"/>
    <w:rsid w:val="00056E77"/>
    <w:rsid w:val="0006051F"/>
    <w:rsid w:val="000B0D55"/>
    <w:rsid w:val="000B5FF6"/>
    <w:rsid w:val="000D6E54"/>
    <w:rsid w:val="000E3EE0"/>
    <w:rsid w:val="000F5ED0"/>
    <w:rsid w:val="00107999"/>
    <w:rsid w:val="0011052C"/>
    <w:rsid w:val="00160C79"/>
    <w:rsid w:val="001757B7"/>
    <w:rsid w:val="001859D2"/>
    <w:rsid w:val="001864B2"/>
    <w:rsid w:val="00186FF1"/>
    <w:rsid w:val="0019094F"/>
    <w:rsid w:val="001A55E4"/>
    <w:rsid w:val="001B4E21"/>
    <w:rsid w:val="001C00CB"/>
    <w:rsid w:val="001D1E18"/>
    <w:rsid w:val="001E38A1"/>
    <w:rsid w:val="001E75DA"/>
    <w:rsid w:val="0020434A"/>
    <w:rsid w:val="00210745"/>
    <w:rsid w:val="0025121E"/>
    <w:rsid w:val="00260226"/>
    <w:rsid w:val="002659E4"/>
    <w:rsid w:val="002702AF"/>
    <w:rsid w:val="002A132F"/>
    <w:rsid w:val="0031023E"/>
    <w:rsid w:val="003134EF"/>
    <w:rsid w:val="00317298"/>
    <w:rsid w:val="003318C7"/>
    <w:rsid w:val="003717FD"/>
    <w:rsid w:val="003C418E"/>
    <w:rsid w:val="0041280A"/>
    <w:rsid w:val="004130FB"/>
    <w:rsid w:val="00415AFF"/>
    <w:rsid w:val="0041636F"/>
    <w:rsid w:val="00431C3D"/>
    <w:rsid w:val="00432305"/>
    <w:rsid w:val="00441E37"/>
    <w:rsid w:val="00454342"/>
    <w:rsid w:val="004672D4"/>
    <w:rsid w:val="004A1F8F"/>
    <w:rsid w:val="004A2D17"/>
    <w:rsid w:val="004C4BF2"/>
    <w:rsid w:val="004F0329"/>
    <w:rsid w:val="004F6277"/>
    <w:rsid w:val="00547BF8"/>
    <w:rsid w:val="00571D4A"/>
    <w:rsid w:val="005A4043"/>
    <w:rsid w:val="00635F5B"/>
    <w:rsid w:val="006C2BE4"/>
    <w:rsid w:val="00783020"/>
    <w:rsid w:val="00795419"/>
    <w:rsid w:val="007A71F5"/>
    <w:rsid w:val="007A7E63"/>
    <w:rsid w:val="007B3109"/>
    <w:rsid w:val="007C2AC3"/>
    <w:rsid w:val="007E1491"/>
    <w:rsid w:val="008057D3"/>
    <w:rsid w:val="0081285A"/>
    <w:rsid w:val="0081463F"/>
    <w:rsid w:val="00881371"/>
    <w:rsid w:val="008B7D16"/>
    <w:rsid w:val="008C3695"/>
    <w:rsid w:val="008D578C"/>
    <w:rsid w:val="0090698B"/>
    <w:rsid w:val="0094288C"/>
    <w:rsid w:val="00943517"/>
    <w:rsid w:val="009601CD"/>
    <w:rsid w:val="00962185"/>
    <w:rsid w:val="009765A9"/>
    <w:rsid w:val="0099371E"/>
    <w:rsid w:val="00995A18"/>
    <w:rsid w:val="009A3990"/>
    <w:rsid w:val="009A6065"/>
    <w:rsid w:val="009F1E83"/>
    <w:rsid w:val="00A2658B"/>
    <w:rsid w:val="00A577C5"/>
    <w:rsid w:val="00AA044F"/>
    <w:rsid w:val="00AC7167"/>
    <w:rsid w:val="00AD239B"/>
    <w:rsid w:val="00AF527F"/>
    <w:rsid w:val="00B46BDB"/>
    <w:rsid w:val="00B70325"/>
    <w:rsid w:val="00B91713"/>
    <w:rsid w:val="00BA5F5B"/>
    <w:rsid w:val="00BB2080"/>
    <w:rsid w:val="00C11030"/>
    <w:rsid w:val="00C11ACF"/>
    <w:rsid w:val="00C725D3"/>
    <w:rsid w:val="00C97E7F"/>
    <w:rsid w:val="00CB262F"/>
    <w:rsid w:val="00CB2DF1"/>
    <w:rsid w:val="00CB51B8"/>
    <w:rsid w:val="00CB52E5"/>
    <w:rsid w:val="00D65F91"/>
    <w:rsid w:val="00D8040D"/>
    <w:rsid w:val="00D95730"/>
    <w:rsid w:val="00DC1CC4"/>
    <w:rsid w:val="00DD2C4F"/>
    <w:rsid w:val="00E056D5"/>
    <w:rsid w:val="00E15829"/>
    <w:rsid w:val="00E20CC5"/>
    <w:rsid w:val="00EA5464"/>
    <w:rsid w:val="00EC61BD"/>
    <w:rsid w:val="00F0129D"/>
    <w:rsid w:val="00F01B8B"/>
    <w:rsid w:val="00F219F0"/>
    <w:rsid w:val="00F223ED"/>
    <w:rsid w:val="00F33AB6"/>
    <w:rsid w:val="00F65B91"/>
    <w:rsid w:val="00F80B93"/>
    <w:rsid w:val="00FE0931"/>
    <w:rsid w:val="00FE448E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70"/>
        <o:r id="V:Rule9" type="connector" idref="#_x0000_s1075"/>
        <o:r id="V:Rule10" type="connector" idref="#_x0000_s1065"/>
        <o:r id="V:Rule11" type="connector" idref="#_x0000_s1043"/>
        <o:r id="V:Rule12" type="connector" idref="#_x0000_s1044"/>
        <o:r id="V:Rule13" type="connector" idref="#_x0000_s1045"/>
        <o:r id="V:Rule14" type="connector" idref="#_x0000_s1042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5;&#1072;&#1096;%20&#1089;&#1073;&#1086;&#1088;&#1085;&#1080;&#1082;\&#1061;&#1080;&#1084;&#1080;&#1095;&#1077;&#1089;&#1082;&#1080;&#1081;%20&#1089;&#1086;&#1089;&#1090;&#1072;&#1074;%20&#1087;&#1088;&#1086;&#1084;&#1099;&#1090;&#1099;&#1093;%20%20&#1080;%20&#1087;&#1088;&#1086;&#1075;&#1088;&#1077;&#1090;&#1099;&#1093;%20&#1086;&#1073;&#1088;&#1072;&#1079;&#1094;&#1086;&#1074;%20&#1090;&#1072;&#1073;&#1072;&#1082;&#1072;%20&#1076;&#1083;&#1103;%20&#1082;&#1072;&#1083;&#1100;&#1103;&#1085;&#1072;%20(&#1040;&#1074;&#1090;&#1086;&#1089;&#1086;&#1093;&#1088;&#1072;&#1085;&#1077;&#1085;&#1085;&#1099;&#1081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5;&#1072;&#1096;%20&#1089;&#1073;&#1086;&#1088;&#1085;&#1080;&#1082;\&#1061;&#1080;&#1084;&#1080;&#1095;&#1077;&#1089;&#1082;&#1080;&#1081;%20&#1089;&#1086;&#1089;&#1090;&#1072;&#1074;%20&#1087;&#1088;&#1086;&#1084;&#1099;&#1090;&#1099;&#1093;%20%20&#1080;%20&#1087;&#1088;&#1086;&#1075;&#1088;&#1077;&#1090;&#1099;&#1093;%20&#1086;&#1073;&#1088;&#1072;&#1079;&#1094;&#1086;&#1074;%20&#1090;&#1072;&#1073;&#1072;&#1082;&#1072;%20&#1076;&#1083;&#1103;%20&#1082;&#1072;&#1083;&#1100;&#1103;&#1085;&#1072;%20(&#1040;&#1074;&#1090;&#1086;&#1089;&#1086;&#1093;&#1088;&#1072;&#1085;&#1077;&#1085;&#1085;&#1099;&#1081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5;&#1072;&#1096;%20&#1089;&#1073;&#1086;&#1088;&#1085;&#1080;&#1082;\&#1061;&#1080;&#1084;&#1080;&#1095;&#1077;&#1089;&#1082;&#1080;&#1081;%20&#1089;&#1086;&#1089;&#1090;&#1072;&#1074;%20&#1087;&#1088;&#1086;&#1084;&#1099;&#1090;&#1099;&#1093;%20%20&#1080;%20&#1087;&#1088;&#1086;&#1075;&#1088;&#1077;&#1090;&#1099;&#1093;%20&#1086;&#1073;&#1088;&#1072;&#1079;&#1094;&#1086;&#1074;%20&#1090;&#1072;&#1073;&#1072;&#1082;&#1072;%20&#1076;&#1083;&#1103;%20&#1082;&#1072;&#1083;&#1100;&#1103;&#1085;&#1072;%20(&#1040;&#1074;&#1090;&#1086;&#1089;&#1086;&#1093;&#1088;&#1072;&#1085;&#1077;&#1085;&#1085;&#1099;&#1081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5;&#1072;&#1096;%20&#1089;&#1073;&#1086;&#1088;&#1085;&#1080;&#1082;\&#1061;&#1080;&#1084;&#1080;&#1095;&#1077;&#1089;&#1082;&#1080;&#1081;%20&#1089;&#1086;&#1089;&#1090;&#1072;&#1074;%20&#1087;&#1088;&#1086;&#1084;&#1099;&#1090;&#1099;&#1093;%20%20&#1080;%20&#1087;&#1088;&#1086;&#1075;&#1088;&#1077;&#1090;&#1099;&#1093;%20&#1086;&#1073;&#1088;&#1072;&#1079;&#1094;&#1086;&#1074;%20&#1090;&#1072;&#1073;&#1072;&#1082;&#1072;%20&#1076;&#1083;&#1103;%20&#1082;&#1072;&#1083;&#1100;&#1103;&#1085;&#1072;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819543474974892"/>
          <c:y val="4.3847741688538916E-2"/>
          <c:w val="0.58763640409617168"/>
          <c:h val="0.52101753882327206"/>
        </c:manualLayout>
      </c:layout>
      <c:lineChart>
        <c:grouping val="standard"/>
        <c:ser>
          <c:idx val="0"/>
          <c:order val="0"/>
          <c:tx>
            <c:strRef>
              <c:f>Лист1!$M$6</c:f>
              <c:strCache>
                <c:ptCount val="1"/>
                <c:pt idx="0">
                  <c:v>Вирджиния</c:v>
                </c:pt>
              </c:strCache>
            </c:strRef>
          </c:tx>
          <c:spPr>
            <a:ln w="28575"/>
          </c:spPr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Лист1!$N$6:$U$6</c:f>
              <c:numCache>
                <c:formatCode>General</c:formatCode>
                <c:ptCount val="8"/>
                <c:pt idx="0">
                  <c:v>0.76000000000000056</c:v>
                </c:pt>
                <c:pt idx="1">
                  <c:v>0.16000000000000003</c:v>
                </c:pt>
                <c:pt idx="2">
                  <c:v>6.4000000000000071E-2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Лист1!$M$7</c:f>
              <c:strCache>
                <c:ptCount val="1"/>
                <c:pt idx="0">
                  <c:v>Берлей</c:v>
                </c:pt>
              </c:strCache>
            </c:strRef>
          </c:tx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Лист1!$N$7:$U$7</c:f>
              <c:numCache>
                <c:formatCode>General</c:formatCode>
                <c:ptCount val="8"/>
                <c:pt idx="0">
                  <c:v>3.05</c:v>
                </c:pt>
                <c:pt idx="1">
                  <c:v>0.96000000000000052</c:v>
                </c:pt>
                <c:pt idx="2">
                  <c:v>0.74000000000000055</c:v>
                </c:pt>
                <c:pt idx="3">
                  <c:v>0.6800000000000006</c:v>
                </c:pt>
                <c:pt idx="4">
                  <c:v>0.54</c:v>
                </c:pt>
                <c:pt idx="5">
                  <c:v>0.41000000000000025</c:v>
                </c:pt>
                <c:pt idx="6">
                  <c:v>0.49000000000000027</c:v>
                </c:pt>
                <c:pt idx="7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Лист1!$M$8</c:f>
              <c:strCache>
                <c:ptCount val="1"/>
                <c:pt idx="0">
                  <c:v>Дюбек</c:v>
                </c:pt>
              </c:strCache>
            </c:strRef>
          </c:tx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Лист1!$N$8:$U$8</c:f>
              <c:numCache>
                <c:formatCode>General</c:formatCode>
                <c:ptCount val="8"/>
                <c:pt idx="0">
                  <c:v>1.2</c:v>
                </c:pt>
                <c:pt idx="1">
                  <c:v>0.30000000000000027</c:v>
                </c:pt>
                <c:pt idx="2">
                  <c:v>0.1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</c:numCache>
            </c:numRef>
          </c:val>
        </c:ser>
        <c:ser>
          <c:idx val="3"/>
          <c:order val="3"/>
          <c:tx>
            <c:strRef>
              <c:f>Лист1!$M$9</c:f>
              <c:strCache>
                <c:ptCount val="1"/>
                <c:pt idx="0">
                  <c:v>Остролист</c:v>
                </c:pt>
              </c:strCache>
            </c:strRef>
          </c:tx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Лист1!$N$9:$U$9</c:f>
              <c:numCache>
                <c:formatCode>General</c:formatCode>
                <c:ptCount val="8"/>
                <c:pt idx="0">
                  <c:v>1.1200000000000001</c:v>
                </c:pt>
                <c:pt idx="1">
                  <c:v>0.17</c:v>
                </c:pt>
                <c:pt idx="2">
                  <c:v>7.0000000000000021E-2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Лист1!$M$10</c:f>
              <c:strCache>
                <c:ptCount val="1"/>
                <c:pt idx="0">
                  <c:v>Самсун</c:v>
                </c:pt>
              </c:strCache>
            </c:strRef>
          </c:tx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Лист1!$N$10:$U$10</c:f>
              <c:numCache>
                <c:formatCode>General</c:formatCode>
                <c:ptCount val="8"/>
                <c:pt idx="0">
                  <c:v>1.5</c:v>
                </c:pt>
                <c:pt idx="1">
                  <c:v>0.4</c:v>
                </c:pt>
                <c:pt idx="2">
                  <c:v>0.2</c:v>
                </c:pt>
                <c:pt idx="3">
                  <c:v>7.0000000000000021E-2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Лист1!$M$11</c:f>
              <c:strCache>
                <c:ptCount val="1"/>
                <c:pt idx="0">
                  <c:v>Трапезонд</c:v>
                </c:pt>
              </c:strCache>
            </c:strRef>
          </c:tx>
          <c:marker>
            <c:symbol val="none"/>
          </c:marker>
          <c:cat>
            <c:strRef>
              <c:f>Лист1!$N$5:$U$5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Лист1!$N$11:$U$11</c:f>
              <c:numCache>
                <c:formatCode>General</c:formatCode>
                <c:ptCount val="8"/>
                <c:pt idx="0">
                  <c:v>2.4699999999999998</c:v>
                </c:pt>
                <c:pt idx="1">
                  <c:v>0.4</c:v>
                </c:pt>
                <c:pt idx="2">
                  <c:v>0.11000000000000001</c:v>
                </c:pt>
                <c:pt idx="3">
                  <c:v>4.0000000000000022E-2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marker val="1"/>
        <c:axId val="9401472"/>
        <c:axId val="9403776"/>
      </c:lineChart>
      <c:catAx>
        <c:axId val="9401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гидротермических</a:t>
                </a:r>
                <a:r>
                  <a:rPr lang="ru-RU" baseline="0"/>
                  <a:t> обработок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25589524372190975"/>
              <c:y val="0.8336716195142948"/>
            </c:manualLayout>
          </c:layout>
        </c:title>
        <c:numFmt formatCode="General" sourceLinked="1"/>
        <c:tickLblPos val="nextTo"/>
        <c:spPr>
          <a:ln w="22225"/>
        </c:spPr>
        <c:crossAx val="9403776"/>
        <c:crossesAt val="0"/>
        <c:auto val="1"/>
        <c:lblAlgn val="ctr"/>
        <c:lblOffset val="0"/>
        <c:tickLblSkip val="1"/>
      </c:catAx>
      <c:valAx>
        <c:axId val="9403776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Никотин,</a:t>
                </a:r>
                <a:r>
                  <a:rPr lang="ru-RU" baseline="0"/>
                  <a:t> %</a:t>
                </a:r>
                <a:endParaRPr lang="ru-RU"/>
              </a:p>
            </c:rich>
          </c:tx>
        </c:title>
        <c:numFmt formatCode="General" sourceLinked="1"/>
        <c:tickLblPos val="nextTo"/>
        <c:crossAx val="9401472"/>
        <c:crossesAt val="1"/>
        <c:crossBetween val="midCat"/>
      </c:valAx>
      <c:spPr>
        <a:effectLst>
          <a:outerShdw blurRad="50800" dist="12700" dir="5400000" algn="ctr" rotWithShape="0">
            <a:srgbClr val="000000">
              <a:alpha val="43137"/>
            </a:srgbClr>
          </a:outerShdw>
        </a:effectLst>
      </c:spPr>
    </c:plotArea>
    <c:legend>
      <c:legendPos val="r"/>
    </c:legend>
    <c:plotVisOnly val="1"/>
  </c:chart>
  <c:spPr>
    <a:solidFill>
      <a:srgbClr val="F79646">
        <a:lumMod val="20000"/>
        <a:lumOff val="80000"/>
      </a:srgb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Лист1!$M$17</c:f>
              <c:strCache>
                <c:ptCount val="1"/>
                <c:pt idx="0">
                  <c:v>Вирджиния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Лист1!$N$17:$U$17</c:f>
              <c:numCache>
                <c:formatCode>General</c:formatCode>
                <c:ptCount val="8"/>
                <c:pt idx="0">
                  <c:v>1.3</c:v>
                </c:pt>
                <c:pt idx="1">
                  <c:v>1.3</c:v>
                </c:pt>
                <c:pt idx="2">
                  <c:v>1.3</c:v>
                </c:pt>
                <c:pt idx="3">
                  <c:v>1.2</c:v>
                </c:pt>
                <c:pt idx="4">
                  <c:v>1.2</c:v>
                </c:pt>
                <c:pt idx="5">
                  <c:v>1.3</c:v>
                </c:pt>
                <c:pt idx="6">
                  <c:v>1.3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Лист1!$M$18</c:f>
              <c:strCache>
                <c:ptCount val="1"/>
                <c:pt idx="0">
                  <c:v>Берлей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Лист1!$N$18:$U$18</c:f>
              <c:numCache>
                <c:formatCode>General</c:formatCode>
                <c:ptCount val="8"/>
                <c:pt idx="0">
                  <c:v>1.2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  <c:pt idx="4">
                  <c:v>1</c:v>
                </c:pt>
                <c:pt idx="5">
                  <c:v>1.1000000000000001</c:v>
                </c:pt>
                <c:pt idx="6">
                  <c:v>1</c:v>
                </c:pt>
                <c:pt idx="7">
                  <c:v>1.1000000000000001</c:v>
                </c:pt>
              </c:numCache>
            </c:numRef>
          </c:val>
        </c:ser>
        <c:ser>
          <c:idx val="2"/>
          <c:order val="2"/>
          <c:tx>
            <c:strRef>
              <c:f>Лист1!$M$19</c:f>
              <c:strCache>
                <c:ptCount val="1"/>
                <c:pt idx="0">
                  <c:v>Дюбек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Лист1!$N$19:$U$19</c:f>
              <c:numCache>
                <c:formatCode>General</c:formatCode>
                <c:ptCount val="8"/>
                <c:pt idx="0">
                  <c:v>7.3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</c:numCache>
            </c:numRef>
          </c:val>
        </c:ser>
        <c:ser>
          <c:idx val="3"/>
          <c:order val="3"/>
          <c:tx>
            <c:strRef>
              <c:f>Лист1!$M$20</c:f>
              <c:strCache>
                <c:ptCount val="1"/>
                <c:pt idx="0">
                  <c:v>Остролист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Лист1!$N$20:$U$20</c:f>
              <c:numCache>
                <c:formatCode>General</c:formatCode>
                <c:ptCount val="8"/>
                <c:pt idx="0">
                  <c:v>1.5</c:v>
                </c:pt>
                <c:pt idx="1">
                  <c:v>1.4</c:v>
                </c:pt>
                <c:pt idx="2">
                  <c:v>1.4</c:v>
                </c:pt>
                <c:pt idx="3">
                  <c:v>1.4</c:v>
                </c:pt>
                <c:pt idx="4">
                  <c:v>1.3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</c:numCache>
            </c:numRef>
          </c:val>
        </c:ser>
        <c:ser>
          <c:idx val="4"/>
          <c:order val="4"/>
          <c:tx>
            <c:strRef>
              <c:f>Лист1!$M$21</c:f>
              <c:strCache>
                <c:ptCount val="1"/>
                <c:pt idx="0">
                  <c:v>Самсун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Лист1!$N$21:$U$21</c:f>
              <c:numCache>
                <c:formatCode>General</c:formatCode>
                <c:ptCount val="8"/>
                <c:pt idx="0">
                  <c:v>2.6</c:v>
                </c:pt>
                <c:pt idx="1">
                  <c:v>2.6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2.7</c:v>
                </c:pt>
                <c:pt idx="5">
                  <c:v>2.7</c:v>
                </c:pt>
                <c:pt idx="6">
                  <c:v>2.7</c:v>
                </c:pt>
                <c:pt idx="7">
                  <c:v>2.7</c:v>
                </c:pt>
              </c:numCache>
            </c:numRef>
          </c:val>
        </c:ser>
        <c:ser>
          <c:idx val="5"/>
          <c:order val="5"/>
          <c:tx>
            <c:strRef>
              <c:f>Лист1!$M$22</c:f>
              <c:strCache>
                <c:ptCount val="1"/>
                <c:pt idx="0">
                  <c:v>Трапезонд</c:v>
                </c:pt>
              </c:strCache>
            </c:strRef>
          </c:tx>
          <c:marker>
            <c:symbol val="none"/>
          </c:marker>
          <c:cat>
            <c:strRef>
              <c:f>Лист1!$N$16:$U$16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Лист1!$N$22:$U$22</c:f>
              <c:numCache>
                <c:formatCode>General</c:formatCode>
                <c:ptCount val="8"/>
                <c:pt idx="0">
                  <c:v>1.6</c:v>
                </c:pt>
                <c:pt idx="1">
                  <c:v>1.6</c:v>
                </c:pt>
                <c:pt idx="2">
                  <c:v>1.5</c:v>
                </c:pt>
                <c:pt idx="3">
                  <c:v>1.6</c:v>
                </c:pt>
                <c:pt idx="4">
                  <c:v>2</c:v>
                </c:pt>
                <c:pt idx="5">
                  <c:v>1.9000000000000001</c:v>
                </c:pt>
                <c:pt idx="6">
                  <c:v>1.9000000000000001</c:v>
                </c:pt>
                <c:pt idx="7">
                  <c:v>1.9000000000000001</c:v>
                </c:pt>
              </c:numCache>
            </c:numRef>
          </c:val>
        </c:ser>
        <c:marker val="1"/>
        <c:axId val="9566848"/>
        <c:axId val="9597696"/>
      </c:lineChart>
      <c:catAx>
        <c:axId val="9566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гидротермических обработок</a:t>
                </a:r>
              </a:p>
            </c:rich>
          </c:tx>
          <c:layout>
            <c:manualLayout>
              <c:xMode val="edge"/>
              <c:yMode val="edge"/>
              <c:x val="0.25399386277983282"/>
              <c:y val="0.83887226905458312"/>
            </c:manualLayout>
          </c:layout>
        </c:title>
        <c:tickLblPos val="nextTo"/>
        <c:crossAx val="9597696"/>
        <c:crosses val="autoZero"/>
        <c:auto val="1"/>
        <c:lblAlgn val="ctr"/>
        <c:lblOffset val="100"/>
      </c:catAx>
      <c:valAx>
        <c:axId val="95976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Углеводы,  %</a:t>
                </a:r>
              </a:p>
            </c:rich>
          </c:tx>
        </c:title>
        <c:numFmt formatCode="General" sourceLinked="1"/>
        <c:tickLblPos val="nextTo"/>
        <c:crossAx val="9566848"/>
        <c:crosses val="autoZero"/>
        <c:crossBetween val="midCat"/>
      </c:valAx>
    </c:plotArea>
    <c:legend>
      <c:legendPos val="r"/>
    </c:legend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Лист1!$M$28</c:f>
              <c:strCache>
                <c:ptCount val="1"/>
                <c:pt idx="0">
                  <c:v>Вирджиния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Лист1!$N$28:$U$28</c:f>
              <c:numCache>
                <c:formatCode>General</c:formatCode>
                <c:ptCount val="8"/>
                <c:pt idx="0">
                  <c:v>10.7</c:v>
                </c:pt>
                <c:pt idx="1">
                  <c:v>12.6</c:v>
                </c:pt>
                <c:pt idx="2">
                  <c:v>13</c:v>
                </c:pt>
                <c:pt idx="3">
                  <c:v>14.8</c:v>
                </c:pt>
                <c:pt idx="4">
                  <c:v>14</c:v>
                </c:pt>
                <c:pt idx="5">
                  <c:v>15.7</c:v>
                </c:pt>
                <c:pt idx="6">
                  <c:v>14.5</c:v>
                </c:pt>
                <c:pt idx="7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Лист1!$M$29</c:f>
              <c:strCache>
                <c:ptCount val="1"/>
                <c:pt idx="0">
                  <c:v>Берлей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Лист1!$N$29:$U$29</c:f>
              <c:numCache>
                <c:formatCode>General</c:formatCode>
                <c:ptCount val="8"/>
                <c:pt idx="0">
                  <c:v>6.4</c:v>
                </c:pt>
                <c:pt idx="1">
                  <c:v>8.9</c:v>
                </c:pt>
                <c:pt idx="2">
                  <c:v>9.3000000000000007</c:v>
                </c:pt>
                <c:pt idx="3">
                  <c:v>9.9</c:v>
                </c:pt>
                <c:pt idx="4">
                  <c:v>10</c:v>
                </c:pt>
                <c:pt idx="5">
                  <c:v>9.9</c:v>
                </c:pt>
                <c:pt idx="6">
                  <c:v>10.200000000000001</c:v>
                </c:pt>
                <c:pt idx="7">
                  <c:v>10.4</c:v>
                </c:pt>
              </c:numCache>
            </c:numRef>
          </c:val>
        </c:ser>
        <c:ser>
          <c:idx val="2"/>
          <c:order val="2"/>
          <c:tx>
            <c:strRef>
              <c:f>Лист1!$M$30</c:f>
              <c:strCache>
                <c:ptCount val="1"/>
                <c:pt idx="0">
                  <c:v>Дюбек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Лист1!$N$30:$U$30</c:f>
              <c:numCache>
                <c:formatCode>General</c:formatCode>
                <c:ptCount val="8"/>
                <c:pt idx="0">
                  <c:v>7.9</c:v>
                </c:pt>
                <c:pt idx="1">
                  <c:v>12</c:v>
                </c:pt>
                <c:pt idx="2">
                  <c:v>12.8</c:v>
                </c:pt>
                <c:pt idx="3">
                  <c:v>12</c:v>
                </c:pt>
                <c:pt idx="4">
                  <c:v>12.8</c:v>
                </c:pt>
                <c:pt idx="5">
                  <c:v>13.1</c:v>
                </c:pt>
                <c:pt idx="6">
                  <c:v>13.6</c:v>
                </c:pt>
                <c:pt idx="7">
                  <c:v>12.5</c:v>
                </c:pt>
              </c:numCache>
            </c:numRef>
          </c:val>
        </c:ser>
        <c:ser>
          <c:idx val="3"/>
          <c:order val="3"/>
          <c:tx>
            <c:strRef>
              <c:f>Лист1!$M$31</c:f>
              <c:strCache>
                <c:ptCount val="1"/>
                <c:pt idx="0">
                  <c:v>Остролист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Лист1!$N$31:$U$31</c:f>
              <c:numCache>
                <c:formatCode>General</c:formatCode>
                <c:ptCount val="8"/>
                <c:pt idx="0">
                  <c:v>9.8000000000000007</c:v>
                </c:pt>
                <c:pt idx="1">
                  <c:v>14.3</c:v>
                </c:pt>
                <c:pt idx="2">
                  <c:v>14.3</c:v>
                </c:pt>
                <c:pt idx="3">
                  <c:v>14.9</c:v>
                </c:pt>
                <c:pt idx="4">
                  <c:v>16.100000000000001</c:v>
                </c:pt>
                <c:pt idx="5">
                  <c:v>16</c:v>
                </c:pt>
                <c:pt idx="6">
                  <c:v>15.5</c:v>
                </c:pt>
                <c:pt idx="7">
                  <c:v>15.8</c:v>
                </c:pt>
              </c:numCache>
            </c:numRef>
          </c:val>
        </c:ser>
        <c:ser>
          <c:idx val="4"/>
          <c:order val="4"/>
          <c:tx>
            <c:strRef>
              <c:f>Лист1!$M$32</c:f>
              <c:strCache>
                <c:ptCount val="1"/>
                <c:pt idx="0">
                  <c:v>Самсун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Лист1!$N$32:$U$32</c:f>
              <c:numCache>
                <c:formatCode>General</c:formatCode>
                <c:ptCount val="8"/>
                <c:pt idx="0">
                  <c:v>6.1</c:v>
                </c:pt>
                <c:pt idx="1">
                  <c:v>9.6</c:v>
                </c:pt>
                <c:pt idx="2">
                  <c:v>10.4</c:v>
                </c:pt>
                <c:pt idx="3">
                  <c:v>9.9</c:v>
                </c:pt>
                <c:pt idx="4">
                  <c:v>10.1</c:v>
                </c:pt>
                <c:pt idx="5">
                  <c:v>10.8</c:v>
                </c:pt>
                <c:pt idx="6">
                  <c:v>10</c:v>
                </c:pt>
                <c:pt idx="7">
                  <c:v>10.5</c:v>
                </c:pt>
              </c:numCache>
            </c:numRef>
          </c:val>
        </c:ser>
        <c:ser>
          <c:idx val="5"/>
          <c:order val="5"/>
          <c:tx>
            <c:strRef>
              <c:f>Лист1!$M$33</c:f>
              <c:strCache>
                <c:ptCount val="1"/>
                <c:pt idx="0">
                  <c:v>Трапезонд</c:v>
                </c:pt>
              </c:strCache>
            </c:strRef>
          </c:tx>
          <c:marker>
            <c:symbol val="none"/>
          </c:marker>
          <c:cat>
            <c:strRef>
              <c:f>Лист1!$N$27:$U$27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Лист1!$N$33:$U$33</c:f>
              <c:numCache>
                <c:formatCode>General</c:formatCode>
                <c:ptCount val="8"/>
                <c:pt idx="0">
                  <c:v>8.9</c:v>
                </c:pt>
                <c:pt idx="1">
                  <c:v>14.6</c:v>
                </c:pt>
                <c:pt idx="2">
                  <c:v>15.9</c:v>
                </c:pt>
                <c:pt idx="3">
                  <c:v>15.6</c:v>
                </c:pt>
                <c:pt idx="4">
                  <c:v>16.100000000000001</c:v>
                </c:pt>
                <c:pt idx="5">
                  <c:v>17</c:v>
                </c:pt>
                <c:pt idx="6">
                  <c:v>17.2</c:v>
                </c:pt>
                <c:pt idx="7">
                  <c:v>17.600000000000001</c:v>
                </c:pt>
              </c:numCache>
            </c:numRef>
          </c:val>
        </c:ser>
        <c:marker val="1"/>
        <c:axId val="26032000"/>
        <c:axId val="37781504"/>
      </c:lineChart>
      <c:catAx>
        <c:axId val="26032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гидротермических</a:t>
                </a:r>
                <a:r>
                  <a:rPr lang="ru-RU" baseline="0"/>
                  <a:t> обработок</a:t>
                </a:r>
                <a:endParaRPr lang="ru-RU"/>
              </a:p>
            </c:rich>
          </c:tx>
        </c:title>
        <c:tickLblPos val="nextTo"/>
        <c:crossAx val="37781504"/>
        <c:crosses val="autoZero"/>
        <c:auto val="1"/>
        <c:lblAlgn val="ctr"/>
        <c:lblOffset val="100"/>
      </c:catAx>
      <c:valAx>
        <c:axId val="377815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Белки,</a:t>
                </a:r>
                <a:r>
                  <a:rPr lang="ru-RU" baseline="0"/>
                  <a:t> %</a:t>
                </a:r>
                <a:endParaRPr lang="ru-RU"/>
              </a:p>
            </c:rich>
          </c:tx>
        </c:title>
        <c:numFmt formatCode="General" sourceLinked="1"/>
        <c:tickLblPos val="nextTo"/>
        <c:crossAx val="26032000"/>
        <c:crosses val="autoZero"/>
        <c:crossBetween val="midCat"/>
      </c:valAx>
    </c:plotArea>
    <c:legend>
      <c:legendPos val="r"/>
    </c:legend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Лист1!$M$39</c:f>
              <c:strCache>
                <c:ptCount val="1"/>
                <c:pt idx="0">
                  <c:v>Вирджиния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Лист1!$N$39:$U$39</c:f>
              <c:numCache>
                <c:formatCode>General</c:formatCode>
                <c:ptCount val="8"/>
                <c:pt idx="0">
                  <c:v>9.0000000000000024E-2</c:v>
                </c:pt>
                <c:pt idx="1">
                  <c:v>0</c:v>
                </c:pt>
                <c:pt idx="2">
                  <c:v>6.0000000000000032E-2</c:v>
                </c:pt>
                <c:pt idx="3">
                  <c:v>0</c:v>
                </c:pt>
                <c:pt idx="4">
                  <c:v>6.0000000000000032E-2</c:v>
                </c:pt>
                <c:pt idx="5">
                  <c:v>0</c:v>
                </c:pt>
                <c:pt idx="6">
                  <c:v>6.0000000000000032E-2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Лист1!$M$40</c:f>
              <c:strCache>
                <c:ptCount val="1"/>
                <c:pt idx="0">
                  <c:v>Берлей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Лист1!$N$40:$U$40</c:f>
              <c:numCache>
                <c:formatCode>General</c:formatCode>
                <c:ptCount val="8"/>
                <c:pt idx="0">
                  <c:v>0.05</c:v>
                </c:pt>
                <c:pt idx="1">
                  <c:v>4.0000000000000022E-2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4.0000000000000022E-2</c:v>
                </c:pt>
                <c:pt idx="5">
                  <c:v>0.1</c:v>
                </c:pt>
                <c:pt idx="6">
                  <c:v>9.0000000000000024E-2</c:v>
                </c:pt>
                <c:pt idx="7">
                  <c:v>7.0000000000000021E-2</c:v>
                </c:pt>
              </c:numCache>
            </c:numRef>
          </c:val>
        </c:ser>
        <c:ser>
          <c:idx val="2"/>
          <c:order val="2"/>
          <c:tx>
            <c:strRef>
              <c:f>Лист1!$M$41</c:f>
              <c:strCache>
                <c:ptCount val="1"/>
                <c:pt idx="0">
                  <c:v>Дюбек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Лист1!$N$41:$U$41</c:f>
              <c:numCache>
                <c:formatCode>General</c:formatCode>
                <c:ptCount val="8"/>
                <c:pt idx="0">
                  <c:v>0.17</c:v>
                </c:pt>
                <c:pt idx="1">
                  <c:v>6.0000000000000032E-2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0.05</c:v>
                </c:pt>
                <c:pt idx="5">
                  <c:v>4.0000000000000022E-2</c:v>
                </c:pt>
                <c:pt idx="6">
                  <c:v>4.0000000000000022E-2</c:v>
                </c:pt>
                <c:pt idx="7">
                  <c:v>6.0000000000000032E-2</c:v>
                </c:pt>
              </c:numCache>
            </c:numRef>
          </c:val>
        </c:ser>
        <c:ser>
          <c:idx val="3"/>
          <c:order val="3"/>
          <c:tx>
            <c:strRef>
              <c:f>Лист1!$M$42</c:f>
              <c:strCache>
                <c:ptCount val="1"/>
                <c:pt idx="0">
                  <c:v>Остролист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Лист1!$N$42:$U$42</c:f>
              <c:numCache>
                <c:formatCode>General</c:formatCode>
                <c:ptCount val="8"/>
                <c:pt idx="0">
                  <c:v>1.2</c:v>
                </c:pt>
                <c:pt idx="1">
                  <c:v>0.17</c:v>
                </c:pt>
                <c:pt idx="2">
                  <c:v>7.0000000000000021E-2</c:v>
                </c:pt>
                <c:pt idx="3">
                  <c:v>4.0000000000000022E-2</c:v>
                </c:pt>
                <c:pt idx="4">
                  <c:v>4.0000000000000022E-2</c:v>
                </c:pt>
                <c:pt idx="5">
                  <c:v>4.0000000000000022E-2</c:v>
                </c:pt>
                <c:pt idx="6">
                  <c:v>4.0000000000000022E-2</c:v>
                </c:pt>
                <c:pt idx="7">
                  <c:v>4.0000000000000022E-2</c:v>
                </c:pt>
              </c:numCache>
            </c:numRef>
          </c:val>
        </c:ser>
        <c:ser>
          <c:idx val="4"/>
          <c:order val="4"/>
          <c:tx>
            <c:strRef>
              <c:f>Лист1!$M$43</c:f>
              <c:strCache>
                <c:ptCount val="1"/>
                <c:pt idx="0">
                  <c:v>Самсун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Лист1!$N$43:$U$43</c:f>
              <c:numCache>
                <c:formatCode>General</c:formatCode>
                <c:ptCount val="8"/>
                <c:pt idx="0">
                  <c:v>0.2</c:v>
                </c:pt>
                <c:pt idx="1">
                  <c:v>0.05</c:v>
                </c:pt>
                <c:pt idx="2">
                  <c:v>0.05</c:v>
                </c:pt>
                <c:pt idx="3">
                  <c:v>6.0000000000000032E-2</c:v>
                </c:pt>
                <c:pt idx="4">
                  <c:v>0.05</c:v>
                </c:pt>
                <c:pt idx="5">
                  <c:v>0.05</c:v>
                </c:pt>
                <c:pt idx="6">
                  <c:v>4.0000000000000022E-2</c:v>
                </c:pt>
                <c:pt idx="7">
                  <c:v>4.0000000000000022E-2</c:v>
                </c:pt>
              </c:numCache>
            </c:numRef>
          </c:val>
        </c:ser>
        <c:ser>
          <c:idx val="5"/>
          <c:order val="5"/>
          <c:tx>
            <c:strRef>
              <c:f>Лист1!$M$44</c:f>
              <c:strCache>
                <c:ptCount val="1"/>
                <c:pt idx="0">
                  <c:v>Трапезонд</c:v>
                </c:pt>
              </c:strCache>
            </c:strRef>
          </c:tx>
          <c:marker>
            <c:symbol val="none"/>
          </c:marker>
          <c:cat>
            <c:strRef>
              <c:f>Лист1!$N$38:$U$38</c:f>
              <c:strCache>
                <c:ptCount val="8"/>
                <c:pt idx="0">
                  <c:v>Исходное сырье</c:v>
                </c:pt>
                <c:pt idx="1">
                  <c:v>1раз</c:v>
                </c:pt>
                <c:pt idx="2">
                  <c:v>2 раза </c:v>
                </c:pt>
                <c:pt idx="3">
                  <c:v>3 раза</c:v>
                </c:pt>
                <c:pt idx="4">
                  <c:v>4 раза</c:v>
                </c:pt>
                <c:pt idx="5">
                  <c:v>5 раз</c:v>
                </c:pt>
                <c:pt idx="6">
                  <c:v>6 раз</c:v>
                </c:pt>
                <c:pt idx="7">
                  <c:v>7 раз</c:v>
                </c:pt>
              </c:strCache>
            </c:strRef>
          </c:cat>
          <c:val>
            <c:numRef>
              <c:f>Лист1!$N$44:$U$44</c:f>
              <c:numCache>
                <c:formatCode>General</c:formatCode>
                <c:ptCount val="8"/>
                <c:pt idx="0">
                  <c:v>0.22</c:v>
                </c:pt>
                <c:pt idx="1">
                  <c:v>0.05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4.0000000000000022E-2</c:v>
                </c:pt>
                <c:pt idx="5">
                  <c:v>3.0000000000000002E-2</c:v>
                </c:pt>
                <c:pt idx="6">
                  <c:v>4.0000000000000022E-2</c:v>
                </c:pt>
                <c:pt idx="7">
                  <c:v>4.0000000000000022E-2</c:v>
                </c:pt>
              </c:numCache>
            </c:numRef>
          </c:val>
        </c:ser>
        <c:marker val="1"/>
        <c:axId val="36505856"/>
        <c:axId val="36520320"/>
      </c:lineChart>
      <c:catAx>
        <c:axId val="36505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гидротермических</a:t>
                </a:r>
                <a:r>
                  <a:rPr lang="ru-RU" baseline="0"/>
                  <a:t> обработок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8396419376832218"/>
              <c:y val="0.86966799121781169"/>
            </c:manualLayout>
          </c:layout>
        </c:title>
        <c:tickLblPos val="nextTo"/>
        <c:crossAx val="36520320"/>
        <c:crossesAt val="0"/>
        <c:auto val="1"/>
        <c:lblAlgn val="ctr"/>
        <c:lblOffset val="100"/>
      </c:catAx>
      <c:valAx>
        <c:axId val="36520320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Хлор,</a:t>
                </a:r>
                <a:r>
                  <a:rPr lang="ru-RU" baseline="0"/>
                  <a:t> %</a:t>
                </a:r>
                <a:endParaRPr lang="ru-RU"/>
              </a:p>
            </c:rich>
          </c:tx>
        </c:title>
        <c:numFmt formatCode="General" sourceLinked="1"/>
        <c:tickLblPos val="nextTo"/>
        <c:crossAx val="36505856"/>
        <c:crosses val="autoZero"/>
        <c:crossBetween val="midCat"/>
      </c:valAx>
    </c:plotArea>
    <c:legend>
      <c:legendPos val="r"/>
    </c:legend>
    <c:plotVisOnly val="1"/>
  </c:chart>
  <c:spPr>
    <a:solidFill>
      <a:schemeClr val="accent6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E10F-2D77-406D-8FCD-233B18E0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21</cp:revision>
  <cp:lastPrinted>2013-04-04T05:23:00Z</cp:lastPrinted>
  <dcterms:created xsi:type="dcterms:W3CDTF">2013-03-30T19:25:00Z</dcterms:created>
  <dcterms:modified xsi:type="dcterms:W3CDTF">2013-04-26T04:33:00Z</dcterms:modified>
</cp:coreProperties>
</file>